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E81EC" w14:textId="7217BFA2" w:rsidR="00B95CBD" w:rsidRPr="001B6A2A" w:rsidRDefault="00B95CBD" w:rsidP="00B95CBD">
      <w:pPr>
        <w:rPr>
          <w:rFonts w:ascii="American Typewriter" w:hAnsi="American Typewriter"/>
        </w:rPr>
      </w:pPr>
      <w:r w:rsidRPr="001B6A2A">
        <w:rPr>
          <w:rFonts w:ascii="American Typewriter" w:hAnsi="American Typewriter"/>
          <w:b/>
          <w:bCs/>
          <w:u w:val="single"/>
        </w:rPr>
        <w:t>working conditions</w:t>
      </w:r>
    </w:p>
    <w:p w14:paraId="1CEB1A45" w14:textId="77777777" w:rsidR="00B95CBD" w:rsidRPr="001B6A2A" w:rsidRDefault="00B95CBD" w:rsidP="00B95CBD">
      <w:pPr>
        <w:rPr>
          <w:rFonts w:ascii="American Typewriter" w:hAnsi="American Typewriter"/>
        </w:rPr>
      </w:pPr>
    </w:p>
    <w:p w14:paraId="0431D450" w14:textId="77777777" w:rsidR="00B95CBD" w:rsidRPr="001B6A2A" w:rsidRDefault="00B95CBD" w:rsidP="00B95CBD">
      <w:pPr>
        <w:rPr>
          <w:rFonts w:ascii="American Typewriter" w:hAnsi="American Typewriter"/>
        </w:rPr>
      </w:pPr>
    </w:p>
    <w:p w14:paraId="0D328535" w14:textId="03F6A34C" w:rsidR="00B95CBD" w:rsidRPr="001B6A2A" w:rsidRDefault="003942A4" w:rsidP="00B95CBD">
      <w:pPr>
        <w:rPr>
          <w:rFonts w:ascii="American Typewriter" w:hAnsi="American Typewriter"/>
        </w:rPr>
      </w:pPr>
      <w:r w:rsidRPr="001B6A2A">
        <w:rPr>
          <w:rFonts w:ascii="American Typewriter" w:hAnsi="American Typewriter"/>
          <w:b/>
          <w:bCs/>
          <w:i/>
          <w:iCs/>
        </w:rPr>
        <w:t>w</w:t>
      </w:r>
      <w:r w:rsidR="00B95CBD" w:rsidRPr="001B6A2A">
        <w:rPr>
          <w:rFonts w:ascii="American Typewriter" w:hAnsi="American Typewriter"/>
          <w:b/>
          <w:bCs/>
          <w:i/>
          <w:iCs/>
        </w:rPr>
        <w:t>orking</w:t>
      </w:r>
      <w:r w:rsidR="00B95CBD" w:rsidRPr="001B6A2A">
        <w:rPr>
          <w:rFonts w:ascii="American Typewriter" w:hAnsi="American Typewriter"/>
          <w:i/>
          <w:iCs/>
        </w:rPr>
        <w:t xml:space="preserve"> </w:t>
      </w:r>
      <w:r w:rsidR="00B95CBD" w:rsidRPr="001B6A2A">
        <w:rPr>
          <w:rFonts w:ascii="American Typewriter" w:hAnsi="American Typewriter"/>
        </w:rPr>
        <w:t>is defined as</w:t>
      </w:r>
    </w:p>
    <w:p w14:paraId="381FB02D" w14:textId="0C4A4E00" w:rsidR="002C5312" w:rsidRPr="001B6A2A" w:rsidRDefault="000168D6" w:rsidP="00B95CBD">
      <w:pPr>
        <w:rPr>
          <w:rFonts w:ascii="American Typewriter" w:hAnsi="American Typewriter"/>
        </w:rPr>
      </w:pPr>
      <w:r w:rsidRPr="001B6A2A">
        <w:rPr>
          <w:rFonts w:ascii="American Typewriter" w:hAnsi="American Typewriter"/>
        </w:rPr>
        <w:t>having paid employment</w:t>
      </w:r>
      <w:r w:rsidR="00360C63" w:rsidRPr="001B6A2A">
        <w:rPr>
          <w:rFonts w:ascii="American Typewriter" w:hAnsi="American Typewriter"/>
        </w:rPr>
        <w:t>,</w:t>
      </w:r>
    </w:p>
    <w:p w14:paraId="55409F73" w14:textId="082F5CFC" w:rsidR="000168D6" w:rsidRPr="001B6A2A" w:rsidRDefault="000168D6" w:rsidP="00B95CBD">
      <w:pPr>
        <w:rPr>
          <w:rFonts w:ascii="American Typewriter" w:hAnsi="American Typewriter"/>
        </w:rPr>
      </w:pPr>
      <w:r w:rsidRPr="001B6A2A">
        <w:rPr>
          <w:rFonts w:ascii="American Typewriter" w:hAnsi="American Typewriter"/>
        </w:rPr>
        <w:t>functioning or able to function</w:t>
      </w:r>
      <w:r w:rsidR="00360C63" w:rsidRPr="001B6A2A">
        <w:rPr>
          <w:rFonts w:ascii="American Typewriter" w:hAnsi="American Typewriter"/>
        </w:rPr>
        <w:t>,</w:t>
      </w:r>
    </w:p>
    <w:p w14:paraId="0B0AA437" w14:textId="5463D6B5" w:rsidR="000168D6" w:rsidRPr="001B6A2A" w:rsidRDefault="000168D6" w:rsidP="00B95CBD">
      <w:pPr>
        <w:rPr>
          <w:rFonts w:ascii="American Typewriter" w:hAnsi="American Typewriter"/>
        </w:rPr>
      </w:pPr>
      <w:r w:rsidRPr="001B6A2A">
        <w:rPr>
          <w:rFonts w:ascii="American Typewriter" w:hAnsi="American Typewriter"/>
        </w:rPr>
        <w:t>the way in which a machine, organization, or system operates</w:t>
      </w:r>
      <w:r w:rsidR="00360C63" w:rsidRPr="001B6A2A">
        <w:rPr>
          <w:rFonts w:ascii="American Typewriter" w:hAnsi="American Typewriter"/>
        </w:rPr>
        <w:t>; the manner of functioning or operating,</w:t>
      </w:r>
    </w:p>
    <w:p w14:paraId="3F4B7348" w14:textId="1D9A6F44" w:rsidR="000168D6" w:rsidRPr="001B6A2A" w:rsidRDefault="00360C63" w:rsidP="00B95CBD">
      <w:pPr>
        <w:rPr>
          <w:rFonts w:ascii="American Typewriter" w:hAnsi="American Typewriter"/>
        </w:rPr>
      </w:pPr>
      <w:r w:rsidRPr="001B6A2A">
        <w:rPr>
          <w:rFonts w:ascii="American Typewriter" w:hAnsi="American Typewriter"/>
        </w:rPr>
        <w:t>exertion or effort directed to produce or accomplish something; labor; toil. productive or operative activity.</w:t>
      </w:r>
    </w:p>
    <w:p w14:paraId="0BD65200" w14:textId="77777777" w:rsidR="000168D6" w:rsidRPr="001B6A2A" w:rsidRDefault="000168D6" w:rsidP="00B95CBD">
      <w:pPr>
        <w:rPr>
          <w:rFonts w:ascii="American Typewriter" w:hAnsi="American Typewriter"/>
        </w:rPr>
      </w:pPr>
    </w:p>
    <w:p w14:paraId="47BA71EE" w14:textId="77777777" w:rsidR="002C5312" w:rsidRPr="001B6A2A" w:rsidRDefault="002C5312" w:rsidP="00B95CBD">
      <w:pPr>
        <w:rPr>
          <w:rFonts w:ascii="American Typewriter" w:hAnsi="American Typewriter"/>
        </w:rPr>
      </w:pPr>
    </w:p>
    <w:p w14:paraId="403B4370" w14:textId="56E6CBC6" w:rsidR="00B95CBD" w:rsidRPr="001B6A2A" w:rsidRDefault="003942A4" w:rsidP="00B95CBD">
      <w:pPr>
        <w:rPr>
          <w:rFonts w:ascii="American Typewriter" w:hAnsi="American Typewriter"/>
        </w:rPr>
      </w:pPr>
      <w:r w:rsidRPr="001B6A2A">
        <w:rPr>
          <w:rFonts w:ascii="American Typewriter" w:hAnsi="American Typewriter"/>
          <w:b/>
          <w:bCs/>
          <w:i/>
          <w:iCs/>
        </w:rPr>
        <w:t>c</w:t>
      </w:r>
      <w:r w:rsidR="00B95CBD" w:rsidRPr="001B6A2A">
        <w:rPr>
          <w:rFonts w:ascii="American Typewriter" w:hAnsi="American Typewriter"/>
          <w:b/>
          <w:bCs/>
          <w:i/>
          <w:iCs/>
        </w:rPr>
        <w:t>onditions</w:t>
      </w:r>
      <w:r w:rsidR="00B95CBD" w:rsidRPr="001B6A2A">
        <w:rPr>
          <w:rFonts w:ascii="American Typewriter" w:hAnsi="American Typewriter"/>
          <w:i/>
          <w:iCs/>
        </w:rPr>
        <w:t xml:space="preserve"> </w:t>
      </w:r>
      <w:r w:rsidR="00B95CBD" w:rsidRPr="001B6A2A">
        <w:rPr>
          <w:rFonts w:ascii="American Typewriter" w:hAnsi="American Typewriter"/>
        </w:rPr>
        <w:t xml:space="preserve">are defined as </w:t>
      </w:r>
    </w:p>
    <w:p w14:paraId="13278CD6" w14:textId="3E401835" w:rsidR="00730D23" w:rsidRPr="001B6A2A" w:rsidRDefault="00730D23" w:rsidP="00B95CBD">
      <w:pPr>
        <w:rPr>
          <w:rFonts w:ascii="American Typewriter" w:hAnsi="American Typewriter"/>
        </w:rPr>
      </w:pPr>
      <w:r w:rsidRPr="001B6A2A">
        <w:rPr>
          <w:rFonts w:ascii="American Typewriter" w:hAnsi="American Typewriter"/>
        </w:rPr>
        <w:t>circumstance</w:t>
      </w:r>
      <w:r w:rsidR="002C5312" w:rsidRPr="001B6A2A">
        <w:rPr>
          <w:rFonts w:ascii="American Typewriter" w:hAnsi="American Typewriter"/>
        </w:rPr>
        <w:t>s</w:t>
      </w:r>
      <w:r w:rsidRPr="001B6A2A">
        <w:rPr>
          <w:rFonts w:ascii="American Typewriter" w:hAnsi="American Typewriter"/>
        </w:rPr>
        <w:t xml:space="preserve"> indispensable to some result; prerequisite; that on which something else is contingent</w:t>
      </w:r>
      <w:r w:rsidR="000168D6" w:rsidRPr="001B6A2A">
        <w:rPr>
          <w:rFonts w:ascii="American Typewriter" w:hAnsi="American Typewriter"/>
        </w:rPr>
        <w:t>,</w:t>
      </w:r>
    </w:p>
    <w:p w14:paraId="722B87E2" w14:textId="3BED8D5C" w:rsidR="002C5312" w:rsidRPr="001B6A2A" w:rsidRDefault="002C5312" w:rsidP="00B95CBD">
      <w:pPr>
        <w:rPr>
          <w:rFonts w:ascii="American Typewriter" w:hAnsi="American Typewriter"/>
        </w:rPr>
      </w:pPr>
      <w:r w:rsidRPr="001B6A2A">
        <w:rPr>
          <w:rFonts w:ascii="American Typewriter" w:hAnsi="American Typewriter"/>
        </w:rPr>
        <w:t>something which must happen or be done in order for something else to be possible</w:t>
      </w:r>
      <w:r w:rsidR="000168D6" w:rsidRPr="001B6A2A">
        <w:rPr>
          <w:rFonts w:ascii="American Typewriter" w:hAnsi="American Typewriter"/>
        </w:rPr>
        <w:t>,</w:t>
      </w:r>
    </w:p>
    <w:p w14:paraId="763F7BB5" w14:textId="2354E6AE" w:rsidR="002C5312" w:rsidRPr="001B6A2A" w:rsidRDefault="002C5312" w:rsidP="00B95CBD">
      <w:pPr>
        <w:rPr>
          <w:rFonts w:ascii="American Typewriter" w:hAnsi="American Typewriter"/>
        </w:rPr>
      </w:pPr>
      <w:r w:rsidRPr="001B6A2A">
        <w:rPr>
          <w:rFonts w:ascii="American Typewriter" w:hAnsi="American Typewriter"/>
        </w:rPr>
        <w:t>the circumstances affecting the way in which people live or work, especially with regard to their safety or well-being</w:t>
      </w:r>
      <w:r w:rsidR="000168D6" w:rsidRPr="001B6A2A">
        <w:rPr>
          <w:rFonts w:ascii="American Typewriter" w:hAnsi="American Typewriter"/>
        </w:rPr>
        <w:t>,</w:t>
      </w:r>
    </w:p>
    <w:p w14:paraId="2A9A94F3" w14:textId="71C33C52" w:rsidR="002C5312" w:rsidRPr="001B6A2A" w:rsidRDefault="002C5312" w:rsidP="00B95CBD">
      <w:pPr>
        <w:rPr>
          <w:rFonts w:ascii="American Typewriter" w:hAnsi="American Typewriter"/>
        </w:rPr>
      </w:pPr>
      <w:r w:rsidRPr="001B6A2A">
        <w:rPr>
          <w:rFonts w:ascii="American Typewriter" w:hAnsi="American Typewriter"/>
        </w:rPr>
        <w:t>the state of something with regard to its appearance, quality, or working order.</w:t>
      </w:r>
    </w:p>
    <w:p w14:paraId="5C2C95E0" w14:textId="77777777" w:rsidR="000168D6" w:rsidRPr="001B6A2A" w:rsidRDefault="000168D6" w:rsidP="000168D6">
      <w:pPr>
        <w:rPr>
          <w:rFonts w:ascii="American Typewriter" w:hAnsi="American Typewriter"/>
        </w:rPr>
      </w:pPr>
    </w:p>
    <w:p w14:paraId="357EAC49" w14:textId="45FC3823" w:rsidR="000168D6" w:rsidRPr="001B6A2A" w:rsidRDefault="000168D6" w:rsidP="000168D6">
      <w:pPr>
        <w:rPr>
          <w:rFonts w:ascii="American Typewriter" w:hAnsi="American Typewriter"/>
          <w:b/>
          <w:bCs/>
        </w:rPr>
      </w:pPr>
      <w:r w:rsidRPr="001B6A2A">
        <w:rPr>
          <w:rFonts w:ascii="American Typewriter" w:hAnsi="American Typewriter"/>
          <w:b/>
          <w:bCs/>
          <w:lang w:val="en"/>
        </w:rPr>
        <w:t>working condition (plural working conditions) </w:t>
      </w:r>
      <w:r w:rsidR="0095425F">
        <w:rPr>
          <w:rFonts w:ascii="American Typewriter" w:hAnsi="American Typewriter"/>
          <w:b/>
          <w:bCs/>
          <w:lang w:val="en"/>
        </w:rPr>
        <w:t>a</w:t>
      </w:r>
      <w:r w:rsidRPr="001B6A2A">
        <w:rPr>
          <w:rFonts w:ascii="American Typewriter" w:hAnsi="American Typewriter"/>
          <w:b/>
          <w:bCs/>
          <w:lang w:val="en"/>
        </w:rPr>
        <w:t xml:space="preserve"> definition that is chosen for an occasion and may not fully conform with established or authoritative definitions. Not knowing of established definitions would be grounds for selecting or devising a working condition.</w:t>
      </w:r>
    </w:p>
    <w:p w14:paraId="4F74162B" w14:textId="77777777" w:rsidR="00663ED3" w:rsidRPr="001B6A2A" w:rsidRDefault="00663ED3" w:rsidP="00B95CBD">
      <w:pPr>
        <w:rPr>
          <w:rFonts w:ascii="American Typewriter" w:hAnsi="American Typewriter"/>
        </w:rPr>
      </w:pPr>
    </w:p>
    <w:p w14:paraId="4FD83DFA" w14:textId="338A5D1E" w:rsidR="00663ED3" w:rsidRPr="001B6A2A" w:rsidRDefault="00663ED3" w:rsidP="00663ED3">
      <w:pPr>
        <w:rPr>
          <w:rFonts w:ascii="American Typewriter" w:hAnsi="American Typewriter"/>
        </w:rPr>
      </w:pPr>
      <w:r w:rsidRPr="001B6A2A">
        <w:rPr>
          <w:rFonts w:ascii="American Typewriter" w:hAnsi="American Typewriter"/>
        </w:rPr>
        <w:t>The project positions itself as an ongoing work in several iterations, or volumes, expanding across media over time. These volumes will take such forms as performance activations, publications,</w:t>
      </w:r>
      <w:r w:rsidR="00AA439A" w:rsidRPr="001B6A2A">
        <w:rPr>
          <w:rFonts w:ascii="American Typewriter" w:hAnsi="American Typewriter"/>
        </w:rPr>
        <w:t xml:space="preserve"> conversations, events, gestures,</w:t>
      </w:r>
      <w:r w:rsidRPr="001B6A2A">
        <w:rPr>
          <w:rFonts w:ascii="American Typewriter" w:hAnsi="American Typewriter"/>
        </w:rPr>
        <w:t xml:space="preserve"> and media interventions. </w:t>
      </w:r>
      <w:r w:rsidRPr="001B6A2A">
        <w:rPr>
          <w:rFonts w:ascii="American Typewriter" w:hAnsi="American Typewriter"/>
          <w:b/>
          <w:bCs/>
        </w:rPr>
        <w:t>working conditions</w:t>
      </w:r>
      <w:r w:rsidRPr="001B6A2A">
        <w:rPr>
          <w:rFonts w:ascii="American Typewriter" w:hAnsi="American Typewriter"/>
        </w:rPr>
        <w:t xml:space="preserve"> seeks to engage broadly with collaborators. It is activated at the conjunction of art / work.</w:t>
      </w:r>
    </w:p>
    <w:p w14:paraId="06ECA1D9" w14:textId="77777777" w:rsidR="00B95CBD" w:rsidRPr="001B6A2A" w:rsidRDefault="00B95CBD" w:rsidP="00B95CBD">
      <w:pPr>
        <w:rPr>
          <w:rFonts w:ascii="American Typewriter" w:hAnsi="American Typewriter"/>
        </w:rPr>
      </w:pPr>
    </w:p>
    <w:p w14:paraId="165F315B" w14:textId="0E3906FB" w:rsidR="00C06DBB" w:rsidRDefault="00663ED3" w:rsidP="00B95CBD">
      <w:pPr>
        <w:rPr>
          <w:rFonts w:ascii="American Typewriter" w:hAnsi="American Typewriter"/>
        </w:rPr>
      </w:pPr>
      <w:r w:rsidRPr="001B6A2A">
        <w:rPr>
          <w:rFonts w:ascii="American Typewriter" w:hAnsi="American Typewriter"/>
        </w:rPr>
        <w:t xml:space="preserve">Conceived as a container for the broader themes that </w:t>
      </w:r>
      <w:r w:rsidR="00AA439A" w:rsidRPr="001B6A2A">
        <w:rPr>
          <w:rFonts w:ascii="American Typewriter" w:hAnsi="American Typewriter"/>
        </w:rPr>
        <w:t>obsess</w:t>
      </w:r>
      <w:r w:rsidRPr="001B6A2A">
        <w:rPr>
          <w:rFonts w:ascii="American Typewriter" w:hAnsi="American Typewriter"/>
        </w:rPr>
        <w:t xml:space="preserve"> and distress: a system which is nearly universally deplored and yet which (it seems) we </w:t>
      </w:r>
      <w:r w:rsidR="00AA439A" w:rsidRPr="001B6A2A">
        <w:rPr>
          <w:rFonts w:ascii="American Typewriter" w:hAnsi="American Typewriter"/>
        </w:rPr>
        <w:t>may be</w:t>
      </w:r>
      <w:r w:rsidRPr="001B6A2A">
        <w:rPr>
          <w:rFonts w:ascii="American Typewriter" w:hAnsi="American Typewriter"/>
        </w:rPr>
        <w:t xml:space="preserve"> powerless to extricate ourselves from</w:t>
      </w:r>
    </w:p>
    <w:p w14:paraId="35AE6678" w14:textId="77777777" w:rsidR="00FE21F5" w:rsidRDefault="00FE21F5" w:rsidP="00B95CBD">
      <w:pPr>
        <w:rPr>
          <w:rFonts w:ascii="American Typewriter" w:hAnsi="American Typewriter"/>
        </w:rPr>
      </w:pPr>
    </w:p>
    <w:p w14:paraId="07CC664A" w14:textId="77777777" w:rsidR="00FE21F5" w:rsidRDefault="00FE21F5" w:rsidP="00B95CBD">
      <w:pPr>
        <w:rPr>
          <w:rFonts w:ascii="American Typewriter" w:hAnsi="American Typewriter"/>
        </w:rPr>
      </w:pPr>
    </w:p>
    <w:p w14:paraId="198B29DC" w14:textId="77777777" w:rsidR="00FE21F5" w:rsidRDefault="00FE21F5" w:rsidP="00B95CBD">
      <w:pPr>
        <w:rPr>
          <w:rFonts w:ascii="American Typewriter" w:hAnsi="American Typewriter"/>
        </w:rPr>
      </w:pPr>
    </w:p>
    <w:p w14:paraId="240231B6" w14:textId="77777777" w:rsidR="00FE21F5" w:rsidRDefault="00FE21F5" w:rsidP="00B95CBD">
      <w:pPr>
        <w:rPr>
          <w:rFonts w:ascii="American Typewriter" w:hAnsi="American Typewriter"/>
        </w:rPr>
      </w:pPr>
    </w:p>
    <w:p w14:paraId="5F0DD2A4" w14:textId="77777777" w:rsidR="00FE21F5" w:rsidRDefault="00FE21F5" w:rsidP="00B95CBD">
      <w:pPr>
        <w:rPr>
          <w:rFonts w:ascii="American Typewriter" w:hAnsi="American Typewriter"/>
        </w:rPr>
      </w:pPr>
    </w:p>
    <w:p w14:paraId="0D2B857E" w14:textId="77777777" w:rsidR="00FE21F5" w:rsidRDefault="00FE21F5" w:rsidP="00B95CBD">
      <w:pPr>
        <w:rPr>
          <w:rFonts w:ascii="American Typewriter" w:hAnsi="American Typewriter"/>
        </w:rPr>
      </w:pPr>
    </w:p>
    <w:p w14:paraId="5AD3025C" w14:textId="77777777" w:rsidR="00FE21F5" w:rsidRDefault="00FE21F5" w:rsidP="00B95CBD">
      <w:pPr>
        <w:rPr>
          <w:rFonts w:ascii="American Typewriter" w:hAnsi="American Typewriter"/>
        </w:rPr>
      </w:pPr>
    </w:p>
    <w:p w14:paraId="7D958B16" w14:textId="77777777" w:rsidR="00FE21F5" w:rsidRDefault="00FE21F5" w:rsidP="00B95CBD">
      <w:pPr>
        <w:rPr>
          <w:rFonts w:ascii="American Typewriter" w:hAnsi="American Typewriter"/>
        </w:rPr>
      </w:pPr>
    </w:p>
    <w:p w14:paraId="128A8C54" w14:textId="77777777" w:rsidR="00FE21F5" w:rsidRDefault="00FE21F5" w:rsidP="00B95CBD">
      <w:pPr>
        <w:rPr>
          <w:rFonts w:ascii="American Typewriter" w:hAnsi="American Typewriter"/>
        </w:rPr>
      </w:pPr>
    </w:p>
    <w:p w14:paraId="007ED166" w14:textId="77777777" w:rsidR="00FE21F5" w:rsidRPr="001B6A2A" w:rsidRDefault="00FE21F5" w:rsidP="00B95CBD">
      <w:pPr>
        <w:rPr>
          <w:rFonts w:ascii="American Typewriter" w:hAnsi="American Typewriter"/>
        </w:rPr>
      </w:pPr>
    </w:p>
    <w:p w14:paraId="43279307" w14:textId="77777777" w:rsidR="00C06DBB" w:rsidRPr="001B6A2A" w:rsidRDefault="00C06DBB" w:rsidP="00B95CBD">
      <w:pPr>
        <w:rPr>
          <w:rFonts w:ascii="American Typewriter" w:hAnsi="American Typewriter"/>
        </w:rPr>
      </w:pPr>
    </w:p>
    <w:p w14:paraId="1EAEB139" w14:textId="77777777" w:rsidR="00C06DBB" w:rsidRPr="001B6A2A" w:rsidRDefault="00C06DBB" w:rsidP="00B95CBD">
      <w:pPr>
        <w:rPr>
          <w:rFonts w:ascii="American Typewriter" w:hAnsi="American Typewriter"/>
        </w:rPr>
      </w:pPr>
    </w:p>
    <w:p w14:paraId="768A9A58" w14:textId="604052A0" w:rsidR="00030CAE" w:rsidRPr="001B6A2A" w:rsidRDefault="00030CAE" w:rsidP="00B95CBD">
      <w:pPr>
        <w:rPr>
          <w:rFonts w:ascii="American Typewriter" w:hAnsi="American Typewriter"/>
        </w:rPr>
      </w:pPr>
      <w:r w:rsidRPr="001B6A2A">
        <w:rPr>
          <w:rFonts w:ascii="American Typewriter" w:hAnsi="American Typewriter"/>
        </w:rPr>
        <w:t xml:space="preserve">Among its core questions, </w:t>
      </w:r>
      <w:r w:rsidR="00AA439A" w:rsidRPr="001B6A2A">
        <w:rPr>
          <w:rFonts w:ascii="American Typewriter" w:hAnsi="American Typewriter"/>
          <w:b/>
          <w:bCs/>
        </w:rPr>
        <w:t>working conditions</w:t>
      </w:r>
      <w:r w:rsidRPr="001B6A2A">
        <w:rPr>
          <w:rFonts w:ascii="American Typewriter" w:hAnsi="American Typewriter"/>
        </w:rPr>
        <w:t xml:space="preserve"> asks:</w:t>
      </w:r>
    </w:p>
    <w:p w14:paraId="202958C7" w14:textId="77777777" w:rsidR="00C21347" w:rsidRPr="001B6A2A" w:rsidRDefault="00C21347" w:rsidP="00B95CBD">
      <w:pPr>
        <w:rPr>
          <w:rFonts w:ascii="American Typewriter" w:hAnsi="American Typewriter"/>
        </w:rPr>
      </w:pPr>
    </w:p>
    <w:p w14:paraId="5FDFB28C" w14:textId="3B3D996D" w:rsidR="00030CAE" w:rsidRPr="001B6A2A" w:rsidRDefault="00030CAE" w:rsidP="00B95CBD">
      <w:pPr>
        <w:rPr>
          <w:rFonts w:ascii="American Typewriter" w:hAnsi="American Typewriter"/>
        </w:rPr>
      </w:pPr>
      <w:r w:rsidRPr="001B6A2A">
        <w:rPr>
          <w:rFonts w:ascii="American Typewriter" w:hAnsi="American Typewriter"/>
        </w:rPr>
        <w:t>Under what set of conditions is it possible to experience joy and take pleasure in work?</w:t>
      </w:r>
    </w:p>
    <w:p w14:paraId="23418379" w14:textId="77777777" w:rsidR="00030CAE" w:rsidRPr="001B6A2A" w:rsidRDefault="00030CAE" w:rsidP="00B95CBD">
      <w:pPr>
        <w:rPr>
          <w:rFonts w:ascii="American Typewriter" w:hAnsi="American Typewriter"/>
        </w:rPr>
      </w:pPr>
    </w:p>
    <w:p w14:paraId="0816A5AF" w14:textId="3E502252" w:rsidR="00B95CBD" w:rsidRPr="001B6A2A" w:rsidRDefault="00B95CBD" w:rsidP="00B95CBD">
      <w:pPr>
        <w:rPr>
          <w:rFonts w:ascii="American Typewriter" w:hAnsi="American Typewriter"/>
        </w:rPr>
      </w:pPr>
      <w:r w:rsidRPr="001B6A2A">
        <w:rPr>
          <w:rFonts w:ascii="American Typewriter" w:hAnsi="American Typewriter"/>
        </w:rPr>
        <w:t xml:space="preserve">Are there ways to disengage from an oppressive system at some level, even while inextricably mired in it? </w:t>
      </w:r>
    </w:p>
    <w:p w14:paraId="67DEE910" w14:textId="77777777" w:rsidR="00B95CBD" w:rsidRPr="001B6A2A" w:rsidRDefault="00B95CBD" w:rsidP="00B95CBD">
      <w:pPr>
        <w:rPr>
          <w:rFonts w:ascii="American Typewriter" w:hAnsi="American Typewriter"/>
        </w:rPr>
      </w:pPr>
    </w:p>
    <w:p w14:paraId="6D9FF762" w14:textId="5A476125" w:rsidR="00B95CBD" w:rsidRPr="001B6A2A" w:rsidRDefault="00B95CBD" w:rsidP="00B95CBD">
      <w:pPr>
        <w:rPr>
          <w:rFonts w:ascii="American Typewriter" w:hAnsi="American Typewriter"/>
        </w:rPr>
      </w:pPr>
      <w:r w:rsidRPr="001B6A2A">
        <w:rPr>
          <w:rFonts w:ascii="American Typewriter" w:hAnsi="American Typewriter"/>
        </w:rPr>
        <w:t xml:space="preserve">What </w:t>
      </w:r>
      <w:r w:rsidR="00030CAE" w:rsidRPr="001B6A2A">
        <w:rPr>
          <w:rFonts w:ascii="American Typewriter" w:hAnsi="American Typewriter"/>
        </w:rPr>
        <w:t xml:space="preserve">liberatory potentials </w:t>
      </w:r>
      <w:r w:rsidR="00AA439A" w:rsidRPr="001B6A2A">
        <w:rPr>
          <w:rFonts w:ascii="American Typewriter" w:hAnsi="American Typewriter"/>
        </w:rPr>
        <w:t xml:space="preserve">still </w:t>
      </w:r>
      <w:r w:rsidR="00030CAE" w:rsidRPr="001B6A2A">
        <w:rPr>
          <w:rFonts w:ascii="American Typewriter" w:hAnsi="American Typewriter"/>
        </w:rPr>
        <w:t>exist?</w:t>
      </w:r>
      <w:r w:rsidRPr="001B6A2A">
        <w:rPr>
          <w:rFonts w:ascii="American Typewriter" w:hAnsi="American Typewriter"/>
        </w:rPr>
        <w:t xml:space="preserve"> </w:t>
      </w:r>
    </w:p>
    <w:p w14:paraId="671A7D8D" w14:textId="77777777" w:rsidR="00B95CBD" w:rsidRPr="001B6A2A" w:rsidRDefault="00B95CBD" w:rsidP="00B95CBD">
      <w:pPr>
        <w:rPr>
          <w:rFonts w:ascii="American Typewriter" w:hAnsi="American Typewriter"/>
        </w:rPr>
      </w:pPr>
    </w:p>
    <w:p w14:paraId="15EB3622" w14:textId="2ED19D2B" w:rsidR="00AA439A" w:rsidRPr="001B6A2A" w:rsidRDefault="00B95CBD" w:rsidP="00B95CBD">
      <w:pPr>
        <w:rPr>
          <w:rFonts w:ascii="American Typewriter" w:hAnsi="American Typewriter"/>
        </w:rPr>
      </w:pPr>
      <w:r w:rsidRPr="001B6A2A">
        <w:rPr>
          <w:rFonts w:ascii="American Typewriter" w:hAnsi="American Typewriter"/>
        </w:rPr>
        <w:t>What constitutes the current condition of work ?</w:t>
      </w:r>
    </w:p>
    <w:p w14:paraId="3EA95526" w14:textId="77777777" w:rsidR="00AA439A" w:rsidRPr="001B6A2A" w:rsidRDefault="00AA439A" w:rsidP="00B95CBD">
      <w:pPr>
        <w:rPr>
          <w:rFonts w:ascii="American Typewriter" w:hAnsi="American Typewriter"/>
        </w:rPr>
      </w:pPr>
    </w:p>
    <w:p w14:paraId="5316492A" w14:textId="77777777" w:rsidR="00AA439A" w:rsidRPr="001B6A2A" w:rsidRDefault="00AA439A" w:rsidP="00B95CBD">
      <w:pPr>
        <w:rPr>
          <w:rFonts w:ascii="American Typewriter" w:hAnsi="American Typewriter"/>
        </w:rPr>
      </w:pPr>
    </w:p>
    <w:p w14:paraId="717F8BDA" w14:textId="77777777" w:rsidR="00AA439A" w:rsidRDefault="00AA439A" w:rsidP="00B95CBD">
      <w:pPr>
        <w:rPr>
          <w:rFonts w:ascii="American Typewriter" w:hAnsi="American Typewriter"/>
        </w:rPr>
      </w:pPr>
    </w:p>
    <w:p w14:paraId="0CD82C00" w14:textId="77777777" w:rsidR="00FE21F5" w:rsidRDefault="00FE21F5" w:rsidP="00B95CBD">
      <w:pPr>
        <w:rPr>
          <w:rFonts w:ascii="American Typewriter" w:hAnsi="American Typewriter"/>
        </w:rPr>
      </w:pPr>
    </w:p>
    <w:p w14:paraId="528C082E" w14:textId="77777777" w:rsidR="00FE21F5" w:rsidRPr="001B6A2A" w:rsidRDefault="00FE21F5" w:rsidP="00B95CBD">
      <w:pPr>
        <w:rPr>
          <w:rFonts w:ascii="American Typewriter" w:hAnsi="American Typewriter"/>
        </w:rPr>
      </w:pPr>
    </w:p>
    <w:p w14:paraId="3B1DDC27" w14:textId="77777777" w:rsidR="00AA439A" w:rsidRPr="001B6A2A" w:rsidRDefault="00AA439A" w:rsidP="00B95CBD">
      <w:pPr>
        <w:rPr>
          <w:rFonts w:ascii="American Typewriter" w:hAnsi="American Typewriter"/>
        </w:rPr>
      </w:pPr>
    </w:p>
    <w:p w14:paraId="65F04031" w14:textId="5A574CEB" w:rsidR="00B95CBD" w:rsidRPr="001B6A2A" w:rsidRDefault="00B95CBD" w:rsidP="00B95CBD">
      <w:pPr>
        <w:rPr>
          <w:rFonts w:ascii="American Typewriter" w:hAnsi="American Typewriter"/>
        </w:rPr>
      </w:pPr>
      <w:r w:rsidRPr="001B6A2A">
        <w:rPr>
          <w:rFonts w:ascii="American Typewriter" w:hAnsi="American Typewriter"/>
        </w:rPr>
        <w:t>CONTENTS:</w:t>
      </w:r>
    </w:p>
    <w:p w14:paraId="4CDB8426" w14:textId="77777777" w:rsidR="00B95CBD" w:rsidRPr="001B6A2A" w:rsidRDefault="00B95CBD" w:rsidP="00B95CBD">
      <w:pPr>
        <w:rPr>
          <w:rFonts w:ascii="American Typewriter" w:hAnsi="American Typewriter"/>
        </w:rPr>
      </w:pPr>
    </w:p>
    <w:p w14:paraId="0E6D6C6C" w14:textId="78707C1E" w:rsidR="00C06DBB" w:rsidRPr="001B6A2A" w:rsidRDefault="00B95CBD" w:rsidP="00C06DBB">
      <w:pPr>
        <w:rPr>
          <w:rFonts w:ascii="American Typewriter" w:hAnsi="American Typewriter"/>
          <w:b/>
          <w:bCs/>
        </w:rPr>
      </w:pPr>
      <w:r w:rsidRPr="001B6A2A">
        <w:rPr>
          <w:rFonts w:ascii="American Typewriter" w:hAnsi="American Typewriter"/>
        </w:rPr>
        <w:t>vol. 1 –</w:t>
      </w:r>
      <w:r w:rsidR="00C06DBB" w:rsidRPr="001B6A2A">
        <w:rPr>
          <w:rFonts w:ascii="American Typewriter" w:hAnsi="American Typewriter"/>
        </w:rPr>
        <w:t xml:space="preserve"> </w:t>
      </w:r>
      <w:r w:rsidR="00C06DBB" w:rsidRPr="001B6A2A">
        <w:rPr>
          <w:rFonts w:ascii="American Typewriter" w:hAnsi="American Typewriter"/>
        </w:rPr>
        <w:tab/>
      </w:r>
      <w:r w:rsidRPr="001B6A2A">
        <w:rPr>
          <w:rFonts w:ascii="American Typewriter" w:hAnsi="American Typewriter"/>
          <w:b/>
          <w:bCs/>
        </w:rPr>
        <w:t>the set of circumstances</w:t>
      </w:r>
      <w:r w:rsidR="00C06DBB" w:rsidRPr="001B6A2A">
        <w:rPr>
          <w:rFonts w:ascii="American Typewriter" w:hAnsi="American Typewriter"/>
          <w:b/>
          <w:bCs/>
        </w:rPr>
        <w:t xml:space="preserve"> - </w:t>
      </w:r>
      <w:r w:rsidR="00D52978" w:rsidRPr="001B6A2A">
        <w:rPr>
          <w:rFonts w:ascii="American Typewriter" w:hAnsi="American Typewriter"/>
          <w:b/>
          <w:bCs/>
        </w:rPr>
        <w:t>in which we define what is</w:t>
      </w:r>
    </w:p>
    <w:p w14:paraId="340F4EA0" w14:textId="7322B9D1" w:rsidR="00663ED3" w:rsidRPr="005320FE" w:rsidRDefault="00D52978" w:rsidP="005320FE">
      <w:pPr>
        <w:rPr>
          <w:rFonts w:ascii="American Typewriter" w:hAnsi="American Typewriter"/>
          <w:b/>
          <w:bCs/>
        </w:rPr>
      </w:pPr>
      <w:r w:rsidRPr="001B6A2A">
        <w:rPr>
          <w:rFonts w:ascii="American Typewriter" w:hAnsi="American Typewriter"/>
          <w:b/>
          <w:bCs/>
        </w:rPr>
        <w:t xml:space="preserve"> </w:t>
      </w:r>
      <w:r w:rsidR="00C06DBB" w:rsidRPr="001B6A2A">
        <w:rPr>
          <w:rFonts w:ascii="American Typewriter" w:hAnsi="American Typewriter"/>
          <w:b/>
          <w:bCs/>
        </w:rPr>
        <w:tab/>
      </w:r>
      <w:r w:rsidR="00C06DBB" w:rsidRPr="001B6A2A">
        <w:rPr>
          <w:rFonts w:ascii="American Typewriter" w:hAnsi="American Typewriter"/>
          <w:b/>
          <w:bCs/>
        </w:rPr>
        <w:tab/>
      </w:r>
      <w:r w:rsidRPr="001B6A2A">
        <w:rPr>
          <w:rFonts w:ascii="American Typewriter" w:hAnsi="American Typewriter"/>
          <w:b/>
          <w:bCs/>
        </w:rPr>
        <w:t xml:space="preserve">meant by </w:t>
      </w:r>
      <w:r w:rsidRPr="001B6A2A">
        <w:rPr>
          <w:rFonts w:ascii="American Typewriter" w:hAnsi="American Typewriter"/>
          <w:b/>
          <w:bCs/>
          <w:i/>
          <w:iCs/>
        </w:rPr>
        <w:t>working conditions</w:t>
      </w:r>
      <w:r w:rsidR="00AA439A" w:rsidRPr="001B6A2A">
        <w:rPr>
          <w:rFonts w:ascii="American Typewriter" w:hAnsi="American Typewriter"/>
          <w:b/>
          <w:bCs/>
          <w:i/>
          <w:iCs/>
        </w:rPr>
        <w:t xml:space="preserve"> </w:t>
      </w:r>
      <w:r w:rsidR="00AA439A" w:rsidRPr="001B6A2A">
        <w:rPr>
          <w:rFonts w:ascii="American Typewriter" w:hAnsi="American Typewriter"/>
          <w:b/>
          <w:bCs/>
        </w:rPr>
        <w:t>as a shared experience.</w:t>
      </w:r>
    </w:p>
    <w:p w14:paraId="495A0A20" w14:textId="39C3AD22" w:rsidR="00663ED3" w:rsidRPr="001B6A2A" w:rsidRDefault="00663ED3" w:rsidP="00D52978">
      <w:pPr>
        <w:ind w:left="1440"/>
        <w:rPr>
          <w:rFonts w:ascii="American Typewriter" w:hAnsi="American Typewriter"/>
        </w:rPr>
      </w:pPr>
      <w:r w:rsidRPr="001B6A2A">
        <w:rPr>
          <w:rFonts w:ascii="American Typewriter" w:hAnsi="American Typewriter"/>
        </w:rPr>
        <w:t xml:space="preserve">A clinician asks a set of esoteric, seemingly unrelated questions in a calm and measured voice. Sometimes these questions seem to be more of a recitation of mathematical formulae; sometimes these questions seem to be more of a choral arrangement. It’s clear that the research may be flawed, or that the experiment’s aims may be different than purported, but the subjects remain unfazed. </w:t>
      </w:r>
    </w:p>
    <w:p w14:paraId="1CDF55F6" w14:textId="77777777" w:rsidR="00782A1A" w:rsidRPr="001B6A2A" w:rsidRDefault="00782A1A" w:rsidP="00D52978">
      <w:pPr>
        <w:ind w:left="1440"/>
        <w:rPr>
          <w:rFonts w:ascii="American Typewriter" w:hAnsi="American Typewriter"/>
        </w:rPr>
      </w:pPr>
    </w:p>
    <w:p w14:paraId="51A89E52" w14:textId="585FED62" w:rsidR="00AA439A" w:rsidRPr="001B6A2A" w:rsidRDefault="00782A1A" w:rsidP="005320FE">
      <w:pPr>
        <w:ind w:left="1440"/>
        <w:rPr>
          <w:rFonts w:ascii="American Typewriter" w:hAnsi="American Typewriter"/>
        </w:rPr>
      </w:pPr>
      <w:r w:rsidRPr="001B6A2A">
        <w:rPr>
          <w:rFonts w:ascii="American Typewriter" w:hAnsi="American Typewriter"/>
        </w:rPr>
        <w:t xml:space="preserve">The process of data collection can be understood as a performance, or a series of performative actions, yet all the while the information that is being collected is in fact being used to support or disprove an emerging hypothesis, which is unstated. </w:t>
      </w:r>
      <w:proofErr w:type="gramStart"/>
      <w:r w:rsidRPr="001B6A2A">
        <w:rPr>
          <w:rFonts w:ascii="American Typewriter" w:hAnsi="American Typewriter"/>
        </w:rPr>
        <w:t>So</w:t>
      </w:r>
      <w:proofErr w:type="gramEnd"/>
      <w:r w:rsidRPr="001B6A2A">
        <w:rPr>
          <w:rFonts w:ascii="American Typewriter" w:hAnsi="American Typewriter"/>
        </w:rPr>
        <w:t xml:space="preserve"> though its methods may be (in fact, certainly are) flawed, </w:t>
      </w:r>
      <w:r w:rsidR="00C06DBB" w:rsidRPr="001B6A2A">
        <w:rPr>
          <w:rFonts w:ascii="American Typewriter" w:hAnsi="American Typewriter"/>
        </w:rPr>
        <w:t>the initial impression is one of competence based on the presence of certain repetitive scripts that evoke the sense of an overarching bureaucratic organization.</w:t>
      </w:r>
    </w:p>
    <w:p w14:paraId="2A299B2C" w14:textId="77777777" w:rsidR="00AA439A" w:rsidRPr="001B6A2A" w:rsidRDefault="00AA439A" w:rsidP="00D52978">
      <w:pPr>
        <w:ind w:left="1440"/>
        <w:rPr>
          <w:rFonts w:ascii="American Typewriter" w:hAnsi="American Typewriter"/>
        </w:rPr>
      </w:pPr>
    </w:p>
    <w:p w14:paraId="145305A3" w14:textId="77777777" w:rsidR="00B95CBD" w:rsidRPr="001B6A2A" w:rsidRDefault="00B95CBD" w:rsidP="00B95CBD">
      <w:pPr>
        <w:rPr>
          <w:rFonts w:ascii="American Typewriter" w:hAnsi="American Typewriter"/>
        </w:rPr>
      </w:pPr>
    </w:p>
    <w:p w14:paraId="500BF5E3" w14:textId="47815AB6" w:rsidR="00B95CBD" w:rsidRPr="001B6A2A" w:rsidRDefault="00B95CBD" w:rsidP="00B95CBD">
      <w:pPr>
        <w:rPr>
          <w:rFonts w:ascii="American Typewriter" w:hAnsi="American Typewriter"/>
        </w:rPr>
      </w:pPr>
      <w:r w:rsidRPr="001B6A2A">
        <w:rPr>
          <w:rFonts w:ascii="American Typewriter" w:hAnsi="American Typewriter"/>
        </w:rPr>
        <w:t xml:space="preserve">vol. 2 – </w:t>
      </w:r>
      <w:r w:rsidR="005320FE">
        <w:rPr>
          <w:rFonts w:ascii="American Typewriter" w:hAnsi="American Typewriter"/>
        </w:rPr>
        <w:tab/>
      </w:r>
      <w:r w:rsidRPr="001B6A2A">
        <w:rPr>
          <w:rFonts w:ascii="American Typewriter" w:hAnsi="American Typewriter"/>
          <w:b/>
          <w:bCs/>
        </w:rPr>
        <w:t>LEGOLAND</w:t>
      </w:r>
    </w:p>
    <w:p w14:paraId="538C0C60" w14:textId="04278D74" w:rsidR="00D52978" w:rsidRPr="001B6A2A" w:rsidRDefault="00D52978" w:rsidP="001B0BF7">
      <w:pPr>
        <w:ind w:left="1440"/>
        <w:rPr>
          <w:rFonts w:ascii="American Typewriter" w:hAnsi="American Typewriter"/>
        </w:rPr>
      </w:pPr>
      <w:r w:rsidRPr="001B6A2A">
        <w:rPr>
          <w:rFonts w:ascii="American Typewriter" w:hAnsi="American Typewriter"/>
        </w:rPr>
        <w:t xml:space="preserve">the structure of the “castle” is </w:t>
      </w:r>
      <w:r w:rsidR="005320FE">
        <w:rPr>
          <w:rFonts w:ascii="American Typewriter" w:hAnsi="American Typewriter"/>
        </w:rPr>
        <w:t>navigated</w:t>
      </w:r>
      <w:r w:rsidRPr="001B6A2A">
        <w:rPr>
          <w:rFonts w:ascii="American Typewriter" w:hAnsi="American Typewriter"/>
        </w:rPr>
        <w:t xml:space="preserve"> as a framework. The REALMS OF LABOR have many rooms: some are obviously dungeons or spaces of penury, others are gilded, but </w:t>
      </w:r>
      <w:r w:rsidR="00AA439A" w:rsidRPr="001B6A2A">
        <w:rPr>
          <w:rFonts w:ascii="American Typewriter" w:hAnsi="American Typewriter"/>
        </w:rPr>
        <w:t xml:space="preserve">aren’t they </w:t>
      </w:r>
      <w:r w:rsidRPr="001B6A2A">
        <w:rPr>
          <w:rFonts w:ascii="American Typewriter" w:hAnsi="American Typewriter"/>
        </w:rPr>
        <w:t xml:space="preserve">all </w:t>
      </w:r>
      <w:r w:rsidR="00663ED3" w:rsidRPr="001B6A2A">
        <w:rPr>
          <w:rFonts w:ascii="American Typewriter" w:hAnsi="American Typewriter"/>
        </w:rPr>
        <w:t>simply under</w:t>
      </w:r>
      <w:r w:rsidRPr="001B6A2A">
        <w:rPr>
          <w:rFonts w:ascii="American Typewriter" w:hAnsi="American Typewriter"/>
        </w:rPr>
        <w:t xml:space="preserve"> the domain of the </w:t>
      </w:r>
      <w:r w:rsidR="001B0BF7" w:rsidRPr="001B6A2A">
        <w:rPr>
          <w:rFonts w:ascii="American Typewriter" w:hAnsi="American Typewriter"/>
        </w:rPr>
        <w:t>king</w:t>
      </w:r>
      <w:r w:rsidR="00C06DBB" w:rsidRPr="001B6A2A">
        <w:rPr>
          <w:rFonts w:ascii="American Typewriter" w:hAnsi="American Typewriter"/>
        </w:rPr>
        <w:t>?</w:t>
      </w:r>
    </w:p>
    <w:p w14:paraId="0CD2C992" w14:textId="77777777" w:rsidR="001B0BF7" w:rsidRPr="001B6A2A" w:rsidRDefault="001B0BF7" w:rsidP="001B0BF7">
      <w:pPr>
        <w:ind w:left="1440"/>
        <w:rPr>
          <w:rFonts w:ascii="American Typewriter" w:hAnsi="American Typewriter"/>
        </w:rPr>
      </w:pPr>
    </w:p>
    <w:p w14:paraId="1B97F448" w14:textId="401E902A" w:rsidR="00D52978" w:rsidRPr="001B6A2A" w:rsidRDefault="00AA439A" w:rsidP="001B0BF7">
      <w:pPr>
        <w:ind w:left="1440"/>
        <w:rPr>
          <w:rFonts w:ascii="American Typewriter" w:hAnsi="American Typewriter"/>
        </w:rPr>
      </w:pPr>
      <w:r w:rsidRPr="001B6A2A">
        <w:rPr>
          <w:rFonts w:ascii="American Typewriter" w:hAnsi="American Typewriter"/>
        </w:rPr>
        <w:t>(</w:t>
      </w:r>
      <w:r w:rsidR="00D52978" w:rsidRPr="001B6A2A">
        <w:rPr>
          <w:rFonts w:ascii="American Typewriter" w:hAnsi="American Typewriter"/>
        </w:rPr>
        <w:t xml:space="preserve">a </w:t>
      </w:r>
      <w:r w:rsidR="00C06DBB" w:rsidRPr="001B6A2A">
        <w:rPr>
          <w:rFonts w:ascii="American Typewriter" w:hAnsi="American Typewriter"/>
        </w:rPr>
        <w:t xml:space="preserve">set of working conditions that serve as </w:t>
      </w:r>
      <w:r w:rsidR="00D52978" w:rsidRPr="001B6A2A">
        <w:rPr>
          <w:rFonts w:ascii="American Typewriter" w:hAnsi="American Typewriter"/>
        </w:rPr>
        <w:t>counterpoint</w:t>
      </w:r>
      <w:r w:rsidR="00C06DBB" w:rsidRPr="001B6A2A">
        <w:rPr>
          <w:rFonts w:ascii="American Typewriter" w:hAnsi="American Typewriter"/>
        </w:rPr>
        <w:t>s</w:t>
      </w:r>
      <w:r w:rsidR="00D52978" w:rsidRPr="001B6A2A">
        <w:rPr>
          <w:rFonts w:ascii="American Typewriter" w:hAnsi="American Typewriter"/>
        </w:rPr>
        <w:t xml:space="preserve"> to </w:t>
      </w:r>
      <w:r w:rsidRPr="001B6A2A">
        <w:rPr>
          <w:rFonts w:ascii="American Typewriter" w:hAnsi="American Typewriter"/>
        </w:rPr>
        <w:t>the circumstance</w:t>
      </w:r>
      <w:r w:rsidR="00C06DBB" w:rsidRPr="001B6A2A">
        <w:rPr>
          <w:rFonts w:ascii="American Typewriter" w:hAnsi="American Typewriter"/>
        </w:rPr>
        <w:t>s</w:t>
      </w:r>
      <w:r w:rsidRPr="001B6A2A">
        <w:rPr>
          <w:rFonts w:ascii="American Typewriter" w:hAnsi="American Typewriter"/>
        </w:rPr>
        <w:t xml:space="preserve"> investigated in </w:t>
      </w:r>
      <w:r w:rsidR="00D52978" w:rsidRPr="001B6A2A">
        <w:rPr>
          <w:rFonts w:ascii="American Typewriter" w:hAnsi="American Typewriter"/>
        </w:rPr>
        <w:t>vol.3.</w:t>
      </w:r>
      <w:r w:rsidR="001B0BF7" w:rsidRPr="001B6A2A">
        <w:rPr>
          <w:rFonts w:ascii="American Typewriter" w:hAnsi="American Typewriter"/>
        </w:rPr>
        <w:t xml:space="preserve"> and the </w:t>
      </w:r>
      <w:r w:rsidRPr="001B6A2A">
        <w:rPr>
          <w:rFonts w:ascii="American Typewriter" w:hAnsi="American Typewriter"/>
        </w:rPr>
        <w:t xml:space="preserve">first of a two-part </w:t>
      </w:r>
      <w:r w:rsidR="001B0BF7" w:rsidRPr="001B6A2A">
        <w:rPr>
          <w:rFonts w:ascii="American Typewriter" w:hAnsi="American Typewriter"/>
        </w:rPr>
        <w:lastRenderedPageBreak/>
        <w:t xml:space="preserve">positioning of a sharp critique of the </w:t>
      </w:r>
      <w:r w:rsidR="00663ED3" w:rsidRPr="001B6A2A">
        <w:rPr>
          <w:rFonts w:ascii="American Typewriter" w:hAnsi="American Typewriter"/>
        </w:rPr>
        <w:t>cu</w:t>
      </w:r>
      <w:r w:rsidR="001B0BF7" w:rsidRPr="001B6A2A">
        <w:rPr>
          <w:rFonts w:ascii="American Typewriter" w:hAnsi="American Typewriter"/>
        </w:rPr>
        <w:t>rrent structuring of instructional labor in academia</w:t>
      </w:r>
      <w:r w:rsidRPr="001B6A2A">
        <w:rPr>
          <w:rFonts w:ascii="American Typewriter" w:hAnsi="American Typewriter"/>
        </w:rPr>
        <w:t>).</w:t>
      </w:r>
    </w:p>
    <w:p w14:paraId="672BB109" w14:textId="5EC34CF4" w:rsidR="00D52978" w:rsidRPr="001B6A2A" w:rsidRDefault="00D52978" w:rsidP="00B95CBD">
      <w:pPr>
        <w:rPr>
          <w:rFonts w:ascii="American Typewriter" w:hAnsi="American Typewriter"/>
        </w:rPr>
      </w:pPr>
      <w:r w:rsidRPr="001B6A2A">
        <w:rPr>
          <w:rFonts w:ascii="American Typewriter" w:hAnsi="American Typewriter"/>
        </w:rPr>
        <w:tab/>
      </w:r>
      <w:r w:rsidRPr="001B6A2A">
        <w:rPr>
          <w:rFonts w:ascii="American Typewriter" w:hAnsi="American Typewriter"/>
        </w:rPr>
        <w:tab/>
      </w:r>
    </w:p>
    <w:p w14:paraId="75E4DDBA" w14:textId="77777777" w:rsidR="00B95CBD" w:rsidRPr="001B6A2A" w:rsidRDefault="00B95CBD" w:rsidP="00B95CBD">
      <w:pPr>
        <w:rPr>
          <w:rFonts w:ascii="American Typewriter" w:hAnsi="American Typewriter"/>
        </w:rPr>
      </w:pPr>
    </w:p>
    <w:p w14:paraId="681B27B9" w14:textId="0B95B759" w:rsidR="00B95CBD" w:rsidRPr="001B6A2A" w:rsidRDefault="00B95CBD" w:rsidP="00B95CBD">
      <w:pPr>
        <w:rPr>
          <w:rFonts w:ascii="American Typewriter" w:hAnsi="American Typewriter"/>
        </w:rPr>
      </w:pPr>
      <w:r w:rsidRPr="001B6A2A">
        <w:rPr>
          <w:rFonts w:ascii="American Typewriter" w:hAnsi="American Typewriter"/>
        </w:rPr>
        <w:t xml:space="preserve">vol. 3 – </w:t>
      </w:r>
      <w:r w:rsidR="005320FE">
        <w:rPr>
          <w:rFonts w:ascii="American Typewriter" w:hAnsi="American Typewriter"/>
        </w:rPr>
        <w:tab/>
      </w:r>
      <w:r w:rsidRPr="001B6A2A">
        <w:rPr>
          <w:rFonts w:ascii="American Typewriter" w:hAnsi="American Typewriter"/>
          <w:b/>
          <w:bCs/>
        </w:rPr>
        <w:t>the adjunct commuter</w:t>
      </w:r>
      <w:r w:rsidR="00AA439A" w:rsidRPr="001B6A2A">
        <w:rPr>
          <w:rFonts w:ascii="American Typewriter" w:hAnsi="American Typewriter"/>
          <w:b/>
          <w:bCs/>
        </w:rPr>
        <w:t xml:space="preserve"> (</w:t>
      </w:r>
      <w:r w:rsidRPr="001B6A2A">
        <w:rPr>
          <w:rFonts w:ascii="American Typewriter" w:hAnsi="American Typewriter"/>
          <w:b/>
          <w:bCs/>
        </w:rPr>
        <w:t>revisited</w:t>
      </w:r>
      <w:r w:rsidR="00AA439A" w:rsidRPr="001B6A2A">
        <w:rPr>
          <w:rFonts w:ascii="American Typewriter" w:hAnsi="American Typewriter"/>
          <w:b/>
          <w:bCs/>
        </w:rPr>
        <w:t>)</w:t>
      </w:r>
    </w:p>
    <w:p w14:paraId="35348611" w14:textId="1D170DF6" w:rsidR="001B0BF7" w:rsidRPr="001B6A2A" w:rsidRDefault="001B0BF7" w:rsidP="001B0BF7">
      <w:pPr>
        <w:ind w:left="1440"/>
        <w:rPr>
          <w:rFonts w:ascii="American Typewriter" w:hAnsi="American Typewriter"/>
        </w:rPr>
      </w:pPr>
      <w:r w:rsidRPr="001B6A2A">
        <w:rPr>
          <w:rFonts w:ascii="American Typewriter" w:hAnsi="American Typewriter"/>
        </w:rPr>
        <w:t>prolonged meditation on Dushko Petrovich’s publication</w:t>
      </w:r>
      <w:r w:rsidR="00AA439A" w:rsidRPr="001B6A2A">
        <w:rPr>
          <w:rFonts w:ascii="American Typewriter" w:hAnsi="American Typewriter"/>
        </w:rPr>
        <w:t xml:space="preserve"> of the same name,</w:t>
      </w:r>
      <w:r w:rsidRPr="001B6A2A">
        <w:rPr>
          <w:rFonts w:ascii="American Typewriter" w:hAnsi="American Typewriter"/>
        </w:rPr>
        <w:t xml:space="preserve"> and the continued reality of adjunct labor. In-depth comparison of adjuncting and other part-time low-wage </w:t>
      </w:r>
      <w:r w:rsidR="00663ED3" w:rsidRPr="001B6A2A">
        <w:rPr>
          <w:rFonts w:ascii="American Typewriter" w:hAnsi="American Typewriter"/>
        </w:rPr>
        <w:t>labor</w:t>
      </w:r>
      <w:r w:rsidRPr="001B6A2A">
        <w:rPr>
          <w:rFonts w:ascii="American Typewriter" w:hAnsi="American Typewriter"/>
        </w:rPr>
        <w:t xml:space="preserve"> realities.</w:t>
      </w:r>
    </w:p>
    <w:p w14:paraId="3600F4B6" w14:textId="77777777" w:rsidR="00AA439A" w:rsidRPr="001B6A2A" w:rsidRDefault="00AA439A" w:rsidP="00B95CBD">
      <w:pPr>
        <w:rPr>
          <w:rFonts w:ascii="American Typewriter" w:hAnsi="American Typewriter"/>
        </w:rPr>
      </w:pPr>
    </w:p>
    <w:p w14:paraId="103A6E1B" w14:textId="77777777" w:rsidR="00AA439A" w:rsidRPr="001B6A2A" w:rsidRDefault="00AA439A" w:rsidP="00B95CBD">
      <w:pPr>
        <w:rPr>
          <w:rFonts w:ascii="American Typewriter" w:hAnsi="American Typewriter"/>
        </w:rPr>
      </w:pPr>
    </w:p>
    <w:p w14:paraId="21DBC450" w14:textId="17F776D0" w:rsidR="00F43D12" w:rsidRPr="001B6A2A" w:rsidRDefault="00F43D12" w:rsidP="00B95CBD">
      <w:pPr>
        <w:rPr>
          <w:rFonts w:ascii="American Typewriter" w:hAnsi="American Typewriter"/>
        </w:rPr>
      </w:pPr>
      <w:r w:rsidRPr="001B6A2A">
        <w:rPr>
          <w:rFonts w:ascii="American Typewriter" w:hAnsi="American Typewriter"/>
        </w:rPr>
        <w:t xml:space="preserve">vol. 4 – </w:t>
      </w:r>
      <w:r w:rsidR="005320FE">
        <w:rPr>
          <w:rFonts w:ascii="American Typewriter" w:hAnsi="American Typewriter"/>
        </w:rPr>
        <w:t xml:space="preserve"> </w:t>
      </w:r>
      <w:r w:rsidR="005320FE">
        <w:rPr>
          <w:rFonts w:ascii="American Typewriter" w:hAnsi="American Typewriter"/>
        </w:rPr>
        <w:tab/>
      </w:r>
      <w:r w:rsidRPr="001B6A2A">
        <w:rPr>
          <w:rFonts w:ascii="American Typewriter" w:hAnsi="American Typewriter"/>
          <w:b/>
          <w:bCs/>
        </w:rPr>
        <w:t>the poor farm</w:t>
      </w:r>
    </w:p>
    <w:p w14:paraId="398DE7E8" w14:textId="3D6C3DE5" w:rsidR="00D52978" w:rsidRPr="001B6A2A" w:rsidRDefault="00D52978" w:rsidP="00967F14">
      <w:pPr>
        <w:ind w:left="1440"/>
        <w:rPr>
          <w:rFonts w:ascii="American Typewriter" w:hAnsi="American Typewriter"/>
        </w:rPr>
      </w:pPr>
      <w:r w:rsidRPr="001B6A2A">
        <w:rPr>
          <w:rFonts w:ascii="American Typewriter" w:hAnsi="American Typewriter"/>
        </w:rPr>
        <w:t>it was better than jail. Or was it?</w:t>
      </w:r>
      <w:r w:rsidR="00967F14" w:rsidRPr="001B6A2A">
        <w:rPr>
          <w:rFonts w:ascii="American Typewriter" w:hAnsi="American Typewriter"/>
        </w:rPr>
        <w:t xml:space="preserve"> working conditions, poverty, and how nothing has really changed.</w:t>
      </w:r>
    </w:p>
    <w:p w14:paraId="27B5F477" w14:textId="77777777" w:rsidR="00730D23" w:rsidRPr="001B6A2A" w:rsidRDefault="00730D23" w:rsidP="00967F14">
      <w:pPr>
        <w:ind w:left="1440"/>
        <w:rPr>
          <w:rFonts w:ascii="American Typewriter" w:hAnsi="American Typewriter"/>
        </w:rPr>
      </w:pPr>
    </w:p>
    <w:p w14:paraId="11A2D18D" w14:textId="0384D4FF" w:rsidR="00730D23" w:rsidRPr="001B6A2A" w:rsidRDefault="00730D23" w:rsidP="00967F14">
      <w:pPr>
        <w:ind w:left="1440"/>
        <w:rPr>
          <w:rFonts w:ascii="American Typewriter" w:hAnsi="American Typewriter"/>
        </w:rPr>
      </w:pPr>
      <w:r w:rsidRPr="001B6A2A">
        <w:rPr>
          <w:rFonts w:ascii="American Typewriter" w:hAnsi="American Typewriter"/>
          <w:i/>
          <w:iCs/>
        </w:rPr>
        <w:t xml:space="preserve">Living in the Play: the Poor Farm Experiment </w:t>
      </w:r>
    </w:p>
    <w:p w14:paraId="300020D7" w14:textId="77777777" w:rsidR="00730D23" w:rsidRPr="001B6A2A" w:rsidRDefault="00730D23" w:rsidP="00967F14">
      <w:pPr>
        <w:ind w:left="1440"/>
        <w:rPr>
          <w:rFonts w:ascii="American Typewriter" w:hAnsi="American Typewriter"/>
        </w:rPr>
      </w:pPr>
    </w:p>
    <w:p w14:paraId="51FAAC28" w14:textId="7CF71A65" w:rsidR="00730D23" w:rsidRPr="001B6A2A" w:rsidRDefault="00730D23" w:rsidP="00967F14">
      <w:pPr>
        <w:ind w:left="1440"/>
        <w:rPr>
          <w:rFonts w:ascii="American Typewriter" w:hAnsi="American Typewriter"/>
        </w:rPr>
      </w:pPr>
      <w:r w:rsidRPr="001B6A2A">
        <w:rPr>
          <w:rFonts w:ascii="American Typewriter" w:hAnsi="American Typewriter"/>
        </w:rPr>
        <w:t>art / work: is it possible for a problematic history to be held in collective memory? What happens when the keys are no longer needed?</w:t>
      </w:r>
    </w:p>
    <w:p w14:paraId="74CFC77C" w14:textId="77777777" w:rsidR="00B95CBD" w:rsidRPr="001B6A2A" w:rsidRDefault="00B95CBD" w:rsidP="00B95CBD">
      <w:pPr>
        <w:rPr>
          <w:rFonts w:ascii="American Typewriter" w:hAnsi="American Typewriter"/>
        </w:rPr>
      </w:pPr>
    </w:p>
    <w:p w14:paraId="4552582F" w14:textId="09A78423" w:rsidR="006B0D4D" w:rsidRPr="005320FE" w:rsidRDefault="00B95CBD" w:rsidP="006B0D4D">
      <w:pPr>
        <w:rPr>
          <w:rFonts w:ascii="American Typewriter" w:hAnsi="American Typewriter"/>
          <w:b/>
          <w:bCs/>
        </w:rPr>
      </w:pPr>
      <w:r w:rsidRPr="001B6A2A">
        <w:rPr>
          <w:rFonts w:ascii="American Typewriter" w:hAnsi="American Typewriter"/>
        </w:rPr>
        <w:t>vol.</w:t>
      </w:r>
      <w:r w:rsidR="006330EE" w:rsidRPr="001B6A2A">
        <w:rPr>
          <w:rFonts w:ascii="American Typewriter" w:hAnsi="American Typewriter"/>
        </w:rPr>
        <w:t xml:space="preserve"> </w:t>
      </w:r>
      <w:r w:rsidRPr="001B6A2A">
        <w:rPr>
          <w:rFonts w:ascii="American Typewriter" w:hAnsi="American Typewriter"/>
        </w:rPr>
        <w:t xml:space="preserve">5 – </w:t>
      </w:r>
      <w:r w:rsidR="005320FE">
        <w:rPr>
          <w:rFonts w:ascii="American Typewriter" w:hAnsi="American Typewriter"/>
        </w:rPr>
        <w:tab/>
      </w:r>
      <w:r w:rsidR="006B0D4D" w:rsidRPr="001B6A2A">
        <w:rPr>
          <w:rFonts w:ascii="American Typewriter" w:hAnsi="American Typewriter"/>
          <w:b/>
          <w:bCs/>
        </w:rPr>
        <w:t>my fair ladies</w:t>
      </w:r>
    </w:p>
    <w:p w14:paraId="2EE916C5" w14:textId="74ADB09E" w:rsidR="006B0D4D" w:rsidRPr="001B6A2A" w:rsidRDefault="006B0D4D" w:rsidP="006B0D4D">
      <w:pPr>
        <w:ind w:left="1440"/>
        <w:rPr>
          <w:rFonts w:ascii="American Typewriter" w:hAnsi="American Typewriter"/>
        </w:rPr>
      </w:pPr>
      <w:r w:rsidRPr="001B6A2A">
        <w:rPr>
          <w:rFonts w:ascii="American Typewriter" w:hAnsi="American Typewriter"/>
        </w:rPr>
        <w:t xml:space="preserve">considering the art fair, the county fair, and all that’s not fair in art and elsewhere. </w:t>
      </w:r>
      <w:r w:rsidR="00DF335E" w:rsidRPr="001B6A2A">
        <w:rPr>
          <w:rFonts w:ascii="American Typewriter" w:hAnsi="American Typewriter"/>
        </w:rPr>
        <w:t>Spaces of potential where the potential is never fully realized. No one goes off script.</w:t>
      </w:r>
    </w:p>
    <w:p w14:paraId="39DBBE85" w14:textId="77777777" w:rsidR="00B95CBD" w:rsidRPr="001B6A2A" w:rsidRDefault="00B95CBD" w:rsidP="00B95CBD">
      <w:pPr>
        <w:rPr>
          <w:rFonts w:ascii="American Typewriter" w:hAnsi="American Typewriter"/>
        </w:rPr>
      </w:pPr>
    </w:p>
    <w:p w14:paraId="44BC13AB" w14:textId="65059819" w:rsidR="00D52978" w:rsidRPr="001B6A2A" w:rsidRDefault="00B95CBD" w:rsidP="00B95CBD">
      <w:pPr>
        <w:rPr>
          <w:rFonts w:ascii="American Typewriter" w:hAnsi="American Typewriter"/>
          <w:b/>
          <w:bCs/>
        </w:rPr>
      </w:pPr>
      <w:r w:rsidRPr="001B6A2A">
        <w:rPr>
          <w:rFonts w:ascii="American Typewriter" w:hAnsi="American Typewriter"/>
        </w:rPr>
        <w:t xml:space="preserve">vol. 6 – </w:t>
      </w:r>
      <w:r w:rsidR="005320FE">
        <w:rPr>
          <w:rFonts w:ascii="American Typewriter" w:hAnsi="American Typewriter"/>
        </w:rPr>
        <w:tab/>
      </w:r>
      <w:r w:rsidRPr="001B6A2A">
        <w:rPr>
          <w:rFonts w:ascii="American Typewriter" w:hAnsi="American Typewriter"/>
          <w:b/>
          <w:bCs/>
        </w:rPr>
        <w:t>feudal systems</w:t>
      </w:r>
      <w:r w:rsidR="00AA439A" w:rsidRPr="001B6A2A">
        <w:rPr>
          <w:rFonts w:ascii="American Typewriter" w:hAnsi="American Typewriter"/>
          <w:b/>
          <w:bCs/>
        </w:rPr>
        <w:t xml:space="preserve"> </w:t>
      </w:r>
      <w:r w:rsidR="00663ED3" w:rsidRPr="001B6A2A">
        <w:rPr>
          <w:rFonts w:ascii="American Typewriter" w:hAnsi="American Typewriter"/>
          <w:b/>
          <w:bCs/>
        </w:rPr>
        <w:t>(</w:t>
      </w:r>
      <w:r w:rsidR="00D52978" w:rsidRPr="001B6A2A">
        <w:rPr>
          <w:rFonts w:ascii="American Typewriter" w:hAnsi="American Typewriter"/>
          <w:b/>
          <w:bCs/>
        </w:rPr>
        <w:t>or, who</w:t>
      </w:r>
      <w:r w:rsidR="001D54B3" w:rsidRPr="001B6A2A">
        <w:rPr>
          <w:rFonts w:ascii="American Typewriter" w:hAnsi="American Typewriter"/>
          <w:b/>
          <w:bCs/>
        </w:rPr>
        <w:t xml:space="preserve"> </w:t>
      </w:r>
      <w:r w:rsidR="00D52978" w:rsidRPr="001B6A2A">
        <w:rPr>
          <w:rFonts w:ascii="American Typewriter" w:hAnsi="American Typewriter"/>
          <w:b/>
          <w:bCs/>
        </w:rPr>
        <w:t>has the keys to the castle?</w:t>
      </w:r>
      <w:r w:rsidR="00663ED3" w:rsidRPr="001B6A2A">
        <w:rPr>
          <w:rFonts w:ascii="American Typewriter" w:hAnsi="American Typewriter"/>
          <w:b/>
          <w:bCs/>
        </w:rPr>
        <w:t>)</w:t>
      </w:r>
    </w:p>
    <w:p w14:paraId="760DB2A5" w14:textId="77777777" w:rsidR="00837813" w:rsidRPr="001B6A2A" w:rsidRDefault="00837813" w:rsidP="00B95CBD">
      <w:pPr>
        <w:rPr>
          <w:rFonts w:ascii="American Typewriter" w:hAnsi="American Typewriter"/>
        </w:rPr>
      </w:pPr>
    </w:p>
    <w:p w14:paraId="112E28A5" w14:textId="7A84EC08" w:rsidR="00AA439A" w:rsidRPr="001B6A2A" w:rsidRDefault="00837813" w:rsidP="00AA439A">
      <w:pPr>
        <w:rPr>
          <w:rFonts w:ascii="American Typewriter" w:hAnsi="American Typewriter"/>
          <w:b/>
          <w:bCs/>
        </w:rPr>
      </w:pPr>
      <w:r w:rsidRPr="001B6A2A">
        <w:rPr>
          <w:rFonts w:ascii="American Typewriter" w:hAnsi="American Typewriter"/>
        </w:rPr>
        <w:t>vol.</w:t>
      </w:r>
      <w:r w:rsidR="006330EE" w:rsidRPr="001B6A2A">
        <w:rPr>
          <w:rFonts w:ascii="American Typewriter" w:hAnsi="American Typewriter"/>
        </w:rPr>
        <w:t xml:space="preserve"> </w:t>
      </w:r>
      <w:r w:rsidRPr="001B6A2A">
        <w:rPr>
          <w:rFonts w:ascii="American Typewriter" w:hAnsi="American Typewriter"/>
        </w:rPr>
        <w:t>7</w:t>
      </w:r>
      <w:r w:rsidR="00AA439A" w:rsidRPr="001B6A2A">
        <w:rPr>
          <w:rFonts w:ascii="American Typewriter" w:hAnsi="American Typewriter"/>
        </w:rPr>
        <w:t xml:space="preserve"> - </w:t>
      </w:r>
      <w:r w:rsidR="00AA439A" w:rsidRPr="001B6A2A">
        <w:rPr>
          <w:rFonts w:ascii="American Typewriter" w:hAnsi="American Typewriter"/>
        </w:rPr>
        <w:tab/>
      </w:r>
      <w:r w:rsidR="00D52978" w:rsidRPr="001B6A2A">
        <w:rPr>
          <w:rFonts w:ascii="American Typewriter" w:hAnsi="American Typewriter"/>
          <w:b/>
          <w:bCs/>
        </w:rPr>
        <w:t>late-stage</w:t>
      </w:r>
      <w:r w:rsidRPr="001B6A2A">
        <w:rPr>
          <w:rFonts w:ascii="American Typewriter" w:hAnsi="American Typewriter"/>
          <w:b/>
          <w:bCs/>
        </w:rPr>
        <w:t xml:space="preserve"> capitalism</w:t>
      </w:r>
      <w:r w:rsidR="00730D23" w:rsidRPr="001B6A2A">
        <w:rPr>
          <w:rFonts w:ascii="American Typewriter" w:hAnsi="American Typewriter"/>
          <w:b/>
          <w:bCs/>
        </w:rPr>
        <w:t xml:space="preserve"> </w:t>
      </w:r>
      <w:r w:rsidRPr="001B6A2A">
        <w:rPr>
          <w:rFonts w:ascii="American Typewriter" w:hAnsi="American Typewriter"/>
          <w:b/>
          <w:bCs/>
        </w:rPr>
        <w:t>&amp; the stock market</w:t>
      </w:r>
    </w:p>
    <w:p w14:paraId="0AE3D2DA" w14:textId="3E5F9DA7" w:rsidR="00D52978" w:rsidRPr="001B6A2A" w:rsidRDefault="00730D23" w:rsidP="00AA439A">
      <w:pPr>
        <w:ind w:left="1440"/>
        <w:rPr>
          <w:rFonts w:ascii="American Typewriter" w:hAnsi="American Typewriter"/>
        </w:rPr>
      </w:pPr>
      <w:r w:rsidRPr="001B6A2A">
        <w:rPr>
          <w:rFonts w:ascii="American Typewriter" w:hAnsi="American Typewriter"/>
        </w:rPr>
        <w:t>an analysis of day trading as a potential form of creating an independent micro-economy.</w:t>
      </w:r>
      <w:r w:rsidR="00D52978" w:rsidRPr="001B6A2A">
        <w:rPr>
          <w:rFonts w:ascii="American Typewriter" w:hAnsi="American Typewriter"/>
        </w:rPr>
        <w:t xml:space="preserve"> </w:t>
      </w:r>
    </w:p>
    <w:p w14:paraId="1E14B150" w14:textId="77777777" w:rsidR="00C06DBB" w:rsidRPr="001B6A2A" w:rsidRDefault="00C06DBB" w:rsidP="00AA439A">
      <w:pPr>
        <w:ind w:left="1440"/>
        <w:rPr>
          <w:rFonts w:ascii="American Typewriter" w:hAnsi="American Typewriter"/>
        </w:rPr>
      </w:pPr>
    </w:p>
    <w:p w14:paraId="12505B5C" w14:textId="17D3C1B1" w:rsidR="00C06DBB" w:rsidRPr="001B6A2A" w:rsidRDefault="00C06DBB" w:rsidP="00AA439A">
      <w:pPr>
        <w:ind w:left="1440"/>
        <w:rPr>
          <w:rFonts w:ascii="American Typewriter" w:hAnsi="American Typewriter"/>
        </w:rPr>
      </w:pPr>
      <w:r w:rsidRPr="001B6A2A">
        <w:rPr>
          <w:rFonts w:ascii="American Typewriter" w:hAnsi="American Typewriter"/>
        </w:rPr>
        <w:t>Durational performance that doubles as an instructional guide to active trading.</w:t>
      </w:r>
    </w:p>
    <w:p w14:paraId="36397CB3" w14:textId="77777777" w:rsidR="00837813" w:rsidRPr="001B6A2A" w:rsidRDefault="00837813" w:rsidP="00837813">
      <w:pPr>
        <w:rPr>
          <w:rFonts w:ascii="American Typewriter" w:hAnsi="American Typewriter"/>
        </w:rPr>
      </w:pPr>
    </w:p>
    <w:p w14:paraId="6362B044" w14:textId="44F5D648" w:rsidR="001D32F8" w:rsidRPr="001B6A2A" w:rsidRDefault="00837813">
      <w:pPr>
        <w:rPr>
          <w:rFonts w:ascii="American Typewriter" w:hAnsi="American Typewriter"/>
          <w:b/>
          <w:bCs/>
        </w:rPr>
      </w:pPr>
      <w:r w:rsidRPr="001B6A2A">
        <w:rPr>
          <w:rFonts w:ascii="American Typewriter" w:hAnsi="American Typewriter"/>
        </w:rPr>
        <w:t xml:space="preserve">vol. 8 – </w:t>
      </w:r>
      <w:r w:rsidR="005320FE">
        <w:rPr>
          <w:rFonts w:ascii="American Typewriter" w:hAnsi="American Typewriter"/>
        </w:rPr>
        <w:tab/>
      </w:r>
      <w:r w:rsidRPr="001B6A2A">
        <w:rPr>
          <w:rFonts w:ascii="American Typewriter" w:hAnsi="American Typewriter"/>
          <w:b/>
          <w:bCs/>
        </w:rPr>
        <w:t>temporary &amp; unintentional labor</w:t>
      </w:r>
    </w:p>
    <w:p w14:paraId="650941C9" w14:textId="54E4DEDC" w:rsidR="00D52978" w:rsidRPr="001B6A2A" w:rsidRDefault="00D52978" w:rsidP="00AA439A">
      <w:pPr>
        <w:ind w:left="1440"/>
        <w:rPr>
          <w:rFonts w:ascii="American Typewriter" w:hAnsi="American Typewriter"/>
        </w:rPr>
      </w:pPr>
      <w:r w:rsidRPr="001B6A2A">
        <w:rPr>
          <w:rFonts w:ascii="American Typewriter" w:hAnsi="American Typewriter"/>
        </w:rPr>
        <w:t xml:space="preserve">indentured servitude, slavery, &amp; feudal systems. Revisiting the imagery, associations, and conceptualizations associated with the castle. Asking not </w:t>
      </w:r>
      <w:r w:rsidR="00C06DBB" w:rsidRPr="001B6A2A">
        <w:rPr>
          <w:rFonts w:ascii="American Typewriter" w:hAnsi="American Typewriter"/>
        </w:rPr>
        <w:t>(</w:t>
      </w:r>
      <w:r w:rsidRPr="001B6A2A">
        <w:rPr>
          <w:rFonts w:ascii="American Typewriter" w:hAnsi="American Typewriter"/>
        </w:rPr>
        <w:t>whether or not</w:t>
      </w:r>
      <w:r w:rsidR="00C06DBB" w:rsidRPr="001B6A2A">
        <w:rPr>
          <w:rFonts w:ascii="American Typewriter" w:hAnsi="American Typewriter"/>
        </w:rPr>
        <w:t>)</w:t>
      </w:r>
      <w:r w:rsidRPr="001B6A2A">
        <w:rPr>
          <w:rFonts w:ascii="American Typewriter" w:hAnsi="American Typewriter"/>
        </w:rPr>
        <w:t xml:space="preserve"> these forms of labor still exist, but only in what ways the naming conventions have changed.</w:t>
      </w:r>
    </w:p>
    <w:p w14:paraId="0E92118C" w14:textId="77777777" w:rsidR="00FE6B41" w:rsidRPr="001B6A2A" w:rsidRDefault="00FE6B41">
      <w:pPr>
        <w:rPr>
          <w:rFonts w:ascii="American Typewriter" w:hAnsi="American Typewriter"/>
        </w:rPr>
      </w:pPr>
    </w:p>
    <w:p w14:paraId="6B8EAD9C" w14:textId="262A5B67" w:rsidR="00FE6B41" w:rsidRPr="001B6A2A" w:rsidRDefault="00FE6B41">
      <w:pPr>
        <w:rPr>
          <w:rFonts w:ascii="American Typewriter" w:hAnsi="American Typewriter"/>
          <w:b/>
          <w:bCs/>
        </w:rPr>
      </w:pPr>
      <w:r w:rsidRPr="001B6A2A">
        <w:rPr>
          <w:rFonts w:ascii="American Typewriter" w:hAnsi="American Typewriter"/>
        </w:rPr>
        <w:t xml:space="preserve">vol. 9 – </w:t>
      </w:r>
      <w:r w:rsidR="005320FE">
        <w:rPr>
          <w:rFonts w:ascii="American Typewriter" w:hAnsi="American Typewriter"/>
        </w:rPr>
        <w:tab/>
      </w:r>
      <w:r w:rsidR="00730D23" w:rsidRPr="001B6A2A">
        <w:rPr>
          <w:rFonts w:ascii="American Typewriter" w:hAnsi="American Typewriter"/>
          <w:b/>
          <w:bCs/>
        </w:rPr>
        <w:t xml:space="preserve">whore feminism &amp; </w:t>
      </w:r>
      <w:r w:rsidRPr="001B6A2A">
        <w:rPr>
          <w:rFonts w:ascii="American Typewriter" w:hAnsi="American Typewriter"/>
          <w:b/>
          <w:bCs/>
        </w:rPr>
        <w:t>the world’s oldest profession</w:t>
      </w:r>
    </w:p>
    <w:p w14:paraId="5F01C749" w14:textId="745EB228" w:rsidR="00730D23" w:rsidRPr="001B6A2A" w:rsidRDefault="00730D23" w:rsidP="00730D23">
      <w:pPr>
        <w:ind w:left="1440"/>
        <w:rPr>
          <w:rFonts w:ascii="American Typewriter" w:hAnsi="American Typewriter"/>
        </w:rPr>
      </w:pPr>
      <w:r w:rsidRPr="001B6A2A">
        <w:rPr>
          <w:rFonts w:ascii="American Typewriter" w:hAnsi="American Typewriter"/>
        </w:rPr>
        <w:t>laboring under capitalism is essentially inseparable from prostitution. So how can we choose our masters?</w:t>
      </w:r>
    </w:p>
    <w:p w14:paraId="0BC8EA5B" w14:textId="77777777" w:rsidR="00C06DBB" w:rsidRPr="001B6A2A" w:rsidRDefault="00C06DBB" w:rsidP="00730D23">
      <w:pPr>
        <w:ind w:left="1440"/>
        <w:rPr>
          <w:rFonts w:ascii="American Typewriter" w:hAnsi="American Typewriter"/>
        </w:rPr>
      </w:pPr>
    </w:p>
    <w:p w14:paraId="0A70B4FE" w14:textId="6464BBCA" w:rsidR="00C06DBB" w:rsidRPr="001B6A2A" w:rsidRDefault="00C06DBB" w:rsidP="00730D23">
      <w:pPr>
        <w:ind w:left="1440"/>
        <w:rPr>
          <w:rFonts w:ascii="American Typewriter" w:hAnsi="American Typewriter"/>
        </w:rPr>
      </w:pPr>
      <w:r w:rsidRPr="001B6A2A">
        <w:rPr>
          <w:rFonts w:ascii="American Typewriter" w:hAnsi="American Typewriter"/>
        </w:rPr>
        <w:lastRenderedPageBreak/>
        <w:t xml:space="preserve">Is sex work finally fully realized as liberatory thanks to technological innovation? </w:t>
      </w:r>
    </w:p>
    <w:p w14:paraId="64C5864F" w14:textId="77777777" w:rsidR="00663ED3" w:rsidRPr="001B6A2A" w:rsidRDefault="00663ED3">
      <w:pPr>
        <w:rPr>
          <w:rFonts w:ascii="American Typewriter" w:hAnsi="American Typewriter"/>
        </w:rPr>
      </w:pPr>
    </w:p>
    <w:p w14:paraId="0E70B571" w14:textId="420150B0" w:rsidR="00663ED3" w:rsidRPr="001B6A2A" w:rsidRDefault="00663ED3">
      <w:pPr>
        <w:rPr>
          <w:rFonts w:ascii="American Typewriter" w:hAnsi="American Typewriter"/>
        </w:rPr>
      </w:pPr>
      <w:r w:rsidRPr="001B6A2A">
        <w:rPr>
          <w:rFonts w:ascii="American Typewriter" w:hAnsi="American Typewriter"/>
        </w:rPr>
        <w:t xml:space="preserve">vol. 10 – </w:t>
      </w:r>
      <w:r w:rsidR="005320FE">
        <w:rPr>
          <w:rFonts w:ascii="American Typewriter" w:hAnsi="American Typewriter"/>
        </w:rPr>
        <w:tab/>
      </w:r>
      <w:r w:rsidRPr="001B6A2A">
        <w:rPr>
          <w:rFonts w:ascii="American Typewriter" w:hAnsi="American Typewriter"/>
          <w:b/>
          <w:bCs/>
        </w:rPr>
        <w:t>Little Plastic Castle</w:t>
      </w:r>
    </w:p>
    <w:p w14:paraId="5A0C7643" w14:textId="4468E8AC" w:rsidR="00663ED3" w:rsidRPr="001B6A2A" w:rsidRDefault="00663ED3" w:rsidP="00663ED3">
      <w:pPr>
        <w:ind w:left="1440"/>
        <w:rPr>
          <w:rFonts w:ascii="American Typewriter" w:hAnsi="American Typewriter"/>
        </w:rPr>
      </w:pPr>
      <w:r w:rsidRPr="001B6A2A">
        <w:rPr>
          <w:rFonts w:ascii="American Typewriter" w:hAnsi="American Typewriter"/>
        </w:rPr>
        <w:t>(if this sea is endless and there is no land, where then is the castle?)</w:t>
      </w:r>
    </w:p>
    <w:p w14:paraId="783F2A86" w14:textId="77777777" w:rsidR="00663ED3" w:rsidRPr="001B6A2A" w:rsidRDefault="00663ED3" w:rsidP="00663ED3">
      <w:pPr>
        <w:ind w:left="1440"/>
        <w:rPr>
          <w:rFonts w:ascii="American Typewriter" w:hAnsi="American Typewriter"/>
        </w:rPr>
      </w:pPr>
    </w:p>
    <w:p w14:paraId="3546B4A6" w14:textId="72C6F9E6" w:rsidR="000F0DCF" w:rsidRPr="001B6A2A" w:rsidRDefault="00663ED3" w:rsidP="00FE21F5">
      <w:pPr>
        <w:ind w:left="1440"/>
        <w:rPr>
          <w:rFonts w:ascii="American Typewriter" w:hAnsi="American Typewriter"/>
        </w:rPr>
      </w:pPr>
      <w:r w:rsidRPr="001B6A2A">
        <w:rPr>
          <w:rFonts w:ascii="American Typewriter" w:hAnsi="American Typewriter"/>
        </w:rPr>
        <w:t>The castle must lie beneath the waves: seemingly as benign as the décor in a goldfish bowl. The structure, it seems, is of no use to the fish. If it has a purpose, what purpose does it serve</w:t>
      </w:r>
      <w:r w:rsidR="00FE21F5">
        <w:rPr>
          <w:rFonts w:ascii="American Typewriter" w:hAnsi="American Typewriter"/>
        </w:rPr>
        <w:t>?</w:t>
      </w:r>
    </w:p>
    <w:p w14:paraId="62E19919" w14:textId="77777777" w:rsidR="000F0DCF" w:rsidRPr="001B6A2A" w:rsidRDefault="000F0DCF" w:rsidP="000F0DCF">
      <w:pPr>
        <w:ind w:left="1440"/>
        <w:rPr>
          <w:rFonts w:ascii="American Typewriter" w:hAnsi="American Typewriter"/>
        </w:rPr>
      </w:pPr>
    </w:p>
    <w:p w14:paraId="7105EEC0" w14:textId="77777777" w:rsidR="00FE21F5" w:rsidRDefault="00FE21F5" w:rsidP="000F0DCF">
      <w:pPr>
        <w:jc w:val="both"/>
        <w:rPr>
          <w:rFonts w:ascii="American Typewriter" w:hAnsi="American Typewriter"/>
        </w:rPr>
      </w:pPr>
    </w:p>
    <w:p w14:paraId="5DEE2651" w14:textId="77777777" w:rsidR="00FE21F5" w:rsidRDefault="00FE21F5" w:rsidP="000F0DCF">
      <w:pPr>
        <w:jc w:val="both"/>
        <w:rPr>
          <w:rFonts w:ascii="American Typewriter" w:hAnsi="American Typewriter"/>
        </w:rPr>
      </w:pPr>
    </w:p>
    <w:p w14:paraId="19B0A89B" w14:textId="77777777" w:rsidR="00FE21F5" w:rsidRDefault="00FE21F5" w:rsidP="000F0DCF">
      <w:pPr>
        <w:jc w:val="both"/>
        <w:rPr>
          <w:rFonts w:ascii="American Typewriter" w:hAnsi="American Typewriter"/>
        </w:rPr>
      </w:pPr>
    </w:p>
    <w:p w14:paraId="3B27DCF1" w14:textId="77777777" w:rsidR="00FE21F5" w:rsidRDefault="00FE21F5" w:rsidP="000F0DCF">
      <w:pPr>
        <w:jc w:val="both"/>
        <w:rPr>
          <w:rFonts w:ascii="American Typewriter" w:hAnsi="American Typewriter"/>
        </w:rPr>
      </w:pPr>
    </w:p>
    <w:p w14:paraId="4632CEE3" w14:textId="60C0D441" w:rsidR="00FE21F5" w:rsidRPr="005320FE" w:rsidRDefault="005320FE" w:rsidP="000F0DCF">
      <w:pPr>
        <w:jc w:val="both"/>
        <w:rPr>
          <w:rFonts w:ascii="American Typewriter" w:hAnsi="American Typewriter"/>
          <w:b/>
          <w:bCs/>
        </w:rPr>
      </w:pPr>
      <w:r>
        <w:rPr>
          <w:rFonts w:ascii="American Typewriter" w:hAnsi="American Typewriter"/>
        </w:rPr>
        <w:t xml:space="preserve">Epilogue - </w:t>
      </w:r>
      <w:r>
        <w:rPr>
          <w:rFonts w:ascii="American Typewriter" w:hAnsi="American Typewriter"/>
        </w:rPr>
        <w:tab/>
      </w:r>
      <w:r>
        <w:rPr>
          <w:rFonts w:ascii="American Typewriter" w:hAnsi="American Typewriter"/>
          <w:b/>
          <w:bCs/>
        </w:rPr>
        <w:t>On the Museum’s Ruins (after Douglas Crimp)</w:t>
      </w:r>
    </w:p>
    <w:p w14:paraId="3FDC763B" w14:textId="77777777" w:rsidR="00FE21F5" w:rsidRDefault="00FE21F5" w:rsidP="000F0DCF">
      <w:pPr>
        <w:jc w:val="both"/>
        <w:rPr>
          <w:rFonts w:ascii="American Typewriter" w:hAnsi="American Typewriter"/>
        </w:rPr>
      </w:pPr>
    </w:p>
    <w:p w14:paraId="19BA9605" w14:textId="77777777" w:rsidR="00FE21F5" w:rsidRDefault="00FE21F5" w:rsidP="000F0DCF">
      <w:pPr>
        <w:jc w:val="both"/>
        <w:rPr>
          <w:rFonts w:ascii="American Typewriter" w:hAnsi="American Typewriter"/>
        </w:rPr>
      </w:pPr>
    </w:p>
    <w:p w14:paraId="4F5878BE" w14:textId="77777777" w:rsidR="00FE21F5" w:rsidRDefault="00FE21F5" w:rsidP="000F0DCF">
      <w:pPr>
        <w:jc w:val="both"/>
        <w:rPr>
          <w:rFonts w:ascii="American Typewriter" w:hAnsi="American Typewriter"/>
        </w:rPr>
      </w:pPr>
    </w:p>
    <w:p w14:paraId="3F17C138" w14:textId="77777777" w:rsidR="00FE21F5" w:rsidRDefault="00FE21F5" w:rsidP="000F0DCF">
      <w:pPr>
        <w:jc w:val="both"/>
        <w:rPr>
          <w:rFonts w:ascii="American Typewriter" w:hAnsi="American Typewriter"/>
        </w:rPr>
      </w:pPr>
    </w:p>
    <w:p w14:paraId="293481FE" w14:textId="77777777" w:rsidR="00FE21F5" w:rsidRDefault="00FE21F5" w:rsidP="000F0DCF">
      <w:pPr>
        <w:jc w:val="both"/>
        <w:rPr>
          <w:rFonts w:ascii="American Typewriter" w:hAnsi="American Typewriter"/>
        </w:rPr>
      </w:pPr>
    </w:p>
    <w:p w14:paraId="64AED8A4" w14:textId="77777777" w:rsidR="00FE21F5" w:rsidRDefault="00FE21F5" w:rsidP="000F0DCF">
      <w:pPr>
        <w:jc w:val="both"/>
        <w:rPr>
          <w:rFonts w:ascii="American Typewriter" w:hAnsi="American Typewriter"/>
        </w:rPr>
      </w:pPr>
    </w:p>
    <w:p w14:paraId="530FEF9C" w14:textId="77777777" w:rsidR="00FE21F5" w:rsidRDefault="00FE21F5" w:rsidP="000F0DCF">
      <w:pPr>
        <w:jc w:val="both"/>
        <w:rPr>
          <w:rFonts w:ascii="American Typewriter" w:hAnsi="American Typewriter"/>
        </w:rPr>
      </w:pPr>
    </w:p>
    <w:p w14:paraId="229EFA7D" w14:textId="77777777" w:rsidR="00FE21F5" w:rsidRDefault="00FE21F5" w:rsidP="000F0DCF">
      <w:pPr>
        <w:jc w:val="both"/>
        <w:rPr>
          <w:rFonts w:ascii="American Typewriter" w:hAnsi="American Typewriter"/>
        </w:rPr>
      </w:pPr>
    </w:p>
    <w:p w14:paraId="37F260DB" w14:textId="77777777" w:rsidR="00FE21F5" w:rsidRDefault="00FE21F5" w:rsidP="000F0DCF">
      <w:pPr>
        <w:jc w:val="both"/>
        <w:rPr>
          <w:rFonts w:ascii="American Typewriter" w:hAnsi="American Typewriter"/>
        </w:rPr>
      </w:pPr>
    </w:p>
    <w:p w14:paraId="3EB5EB93" w14:textId="77777777" w:rsidR="00FE21F5" w:rsidRDefault="00FE21F5" w:rsidP="000F0DCF">
      <w:pPr>
        <w:jc w:val="both"/>
        <w:rPr>
          <w:rFonts w:ascii="American Typewriter" w:hAnsi="American Typewriter"/>
        </w:rPr>
      </w:pPr>
    </w:p>
    <w:p w14:paraId="0368689D" w14:textId="77777777" w:rsidR="00FE21F5" w:rsidRDefault="00FE21F5" w:rsidP="000F0DCF">
      <w:pPr>
        <w:jc w:val="both"/>
        <w:rPr>
          <w:rFonts w:ascii="American Typewriter" w:hAnsi="American Typewriter"/>
        </w:rPr>
      </w:pPr>
    </w:p>
    <w:p w14:paraId="3361D959" w14:textId="77777777" w:rsidR="00FE21F5" w:rsidRDefault="00FE21F5" w:rsidP="000F0DCF">
      <w:pPr>
        <w:jc w:val="both"/>
        <w:rPr>
          <w:rFonts w:ascii="American Typewriter" w:hAnsi="American Typewriter"/>
        </w:rPr>
      </w:pPr>
    </w:p>
    <w:p w14:paraId="4F8EDF62" w14:textId="77777777" w:rsidR="00FE21F5" w:rsidRDefault="00FE21F5" w:rsidP="000F0DCF">
      <w:pPr>
        <w:jc w:val="both"/>
        <w:rPr>
          <w:rFonts w:ascii="American Typewriter" w:hAnsi="American Typewriter"/>
        </w:rPr>
      </w:pPr>
    </w:p>
    <w:p w14:paraId="601EBBDF" w14:textId="77777777" w:rsidR="00FE21F5" w:rsidRDefault="00FE21F5" w:rsidP="000F0DCF">
      <w:pPr>
        <w:jc w:val="both"/>
        <w:rPr>
          <w:rFonts w:ascii="American Typewriter" w:hAnsi="American Typewriter"/>
        </w:rPr>
      </w:pPr>
    </w:p>
    <w:p w14:paraId="0A4ED550" w14:textId="77777777" w:rsidR="00FE21F5" w:rsidRDefault="00FE21F5" w:rsidP="000F0DCF">
      <w:pPr>
        <w:jc w:val="both"/>
        <w:rPr>
          <w:rFonts w:ascii="American Typewriter" w:hAnsi="American Typewriter"/>
        </w:rPr>
      </w:pPr>
    </w:p>
    <w:p w14:paraId="553157DA" w14:textId="77777777" w:rsidR="00FE21F5" w:rsidRDefault="00FE21F5" w:rsidP="000F0DCF">
      <w:pPr>
        <w:jc w:val="both"/>
        <w:rPr>
          <w:rFonts w:ascii="American Typewriter" w:hAnsi="American Typewriter"/>
        </w:rPr>
      </w:pPr>
    </w:p>
    <w:p w14:paraId="79AC2424" w14:textId="77777777" w:rsidR="00FE21F5" w:rsidRDefault="00FE21F5" w:rsidP="000F0DCF">
      <w:pPr>
        <w:jc w:val="both"/>
        <w:rPr>
          <w:rFonts w:ascii="American Typewriter" w:hAnsi="American Typewriter"/>
        </w:rPr>
      </w:pPr>
    </w:p>
    <w:p w14:paraId="2521E0AF" w14:textId="77777777" w:rsidR="00FE21F5" w:rsidRDefault="00FE21F5" w:rsidP="000F0DCF">
      <w:pPr>
        <w:jc w:val="both"/>
        <w:rPr>
          <w:rFonts w:ascii="American Typewriter" w:hAnsi="American Typewriter"/>
        </w:rPr>
      </w:pPr>
    </w:p>
    <w:p w14:paraId="0AEF0B2A" w14:textId="77777777" w:rsidR="00FE21F5" w:rsidRDefault="00FE21F5" w:rsidP="000F0DCF">
      <w:pPr>
        <w:jc w:val="both"/>
        <w:rPr>
          <w:rFonts w:ascii="American Typewriter" w:hAnsi="American Typewriter"/>
        </w:rPr>
      </w:pPr>
    </w:p>
    <w:p w14:paraId="07A91173" w14:textId="77777777" w:rsidR="00FE21F5" w:rsidRDefault="00FE21F5" w:rsidP="000F0DCF">
      <w:pPr>
        <w:jc w:val="both"/>
        <w:rPr>
          <w:rFonts w:ascii="American Typewriter" w:hAnsi="American Typewriter"/>
        </w:rPr>
      </w:pPr>
    </w:p>
    <w:p w14:paraId="68F2AFD9" w14:textId="77777777" w:rsidR="00FE21F5" w:rsidRDefault="00FE21F5" w:rsidP="000F0DCF">
      <w:pPr>
        <w:jc w:val="both"/>
        <w:rPr>
          <w:rFonts w:ascii="American Typewriter" w:hAnsi="American Typewriter"/>
        </w:rPr>
      </w:pPr>
    </w:p>
    <w:p w14:paraId="59BBA080" w14:textId="77777777" w:rsidR="00FE21F5" w:rsidRDefault="00FE21F5" w:rsidP="000F0DCF">
      <w:pPr>
        <w:jc w:val="both"/>
        <w:rPr>
          <w:rFonts w:ascii="American Typewriter" w:hAnsi="American Typewriter"/>
        </w:rPr>
      </w:pPr>
    </w:p>
    <w:p w14:paraId="110F9B43" w14:textId="77777777" w:rsidR="00FE21F5" w:rsidRDefault="00FE21F5" w:rsidP="000F0DCF">
      <w:pPr>
        <w:jc w:val="both"/>
        <w:rPr>
          <w:rFonts w:ascii="American Typewriter" w:hAnsi="American Typewriter"/>
        </w:rPr>
      </w:pPr>
    </w:p>
    <w:p w14:paraId="640F69DE" w14:textId="77777777" w:rsidR="00FE21F5" w:rsidRDefault="00FE21F5" w:rsidP="000F0DCF">
      <w:pPr>
        <w:jc w:val="both"/>
        <w:rPr>
          <w:rFonts w:ascii="American Typewriter" w:hAnsi="American Typewriter"/>
        </w:rPr>
      </w:pPr>
    </w:p>
    <w:p w14:paraId="205C65C0" w14:textId="77777777" w:rsidR="00FE21F5" w:rsidRDefault="00FE21F5" w:rsidP="000F0DCF">
      <w:pPr>
        <w:jc w:val="both"/>
        <w:rPr>
          <w:rFonts w:ascii="American Typewriter" w:hAnsi="American Typewriter"/>
        </w:rPr>
      </w:pPr>
    </w:p>
    <w:p w14:paraId="1C6F36C7" w14:textId="77777777" w:rsidR="00FE21F5" w:rsidRDefault="00FE21F5" w:rsidP="000F0DCF">
      <w:pPr>
        <w:jc w:val="both"/>
        <w:rPr>
          <w:rFonts w:ascii="American Typewriter" w:hAnsi="American Typewriter"/>
        </w:rPr>
      </w:pPr>
    </w:p>
    <w:p w14:paraId="03C334A3" w14:textId="77777777" w:rsidR="00FE21F5" w:rsidRDefault="00FE21F5" w:rsidP="000F0DCF">
      <w:pPr>
        <w:jc w:val="both"/>
        <w:rPr>
          <w:rFonts w:ascii="American Typewriter" w:hAnsi="American Typewriter"/>
        </w:rPr>
      </w:pPr>
    </w:p>
    <w:p w14:paraId="31BFFC42" w14:textId="1A360409" w:rsidR="000F0DCF" w:rsidRPr="001B6A2A" w:rsidRDefault="000F0DCF" w:rsidP="000F0DCF">
      <w:pPr>
        <w:jc w:val="both"/>
        <w:rPr>
          <w:rFonts w:ascii="American Typewriter" w:hAnsi="American Typewriter"/>
        </w:rPr>
      </w:pPr>
      <w:r w:rsidRPr="001B6A2A">
        <w:rPr>
          <w:rFonts w:ascii="American Typewriter" w:hAnsi="American Typewriter"/>
          <w:b/>
          <w:bCs/>
        </w:rPr>
        <w:t xml:space="preserve">Working Conditions: </w:t>
      </w:r>
      <w:r w:rsidR="00FE21F5">
        <w:rPr>
          <w:rFonts w:ascii="American Typewriter" w:hAnsi="American Typewriter"/>
          <w:b/>
          <w:bCs/>
        </w:rPr>
        <w:t>Project Statement</w:t>
      </w:r>
    </w:p>
    <w:p w14:paraId="2D3D4B51" w14:textId="77777777" w:rsidR="000F0DCF" w:rsidRPr="001B6A2A" w:rsidRDefault="000F0DCF" w:rsidP="000F0DCF">
      <w:pPr>
        <w:jc w:val="both"/>
        <w:rPr>
          <w:rFonts w:ascii="American Typewriter" w:hAnsi="American Typewriter"/>
        </w:rPr>
      </w:pPr>
      <w:r w:rsidRPr="001B6A2A">
        <w:rPr>
          <w:rFonts w:ascii="American Typewriter" w:hAnsi="American Typewriter"/>
          <w:i/>
          <w:iCs/>
        </w:rPr>
        <w:t>Working Conditions</w:t>
      </w:r>
      <w:r w:rsidRPr="001B6A2A">
        <w:rPr>
          <w:rFonts w:ascii="American Typewriter" w:hAnsi="American Typewriter"/>
        </w:rPr>
        <w:t xml:space="preserve"> is a transmedia exploration of labor, its structures, and its lived realities, conceived as an evolving series of investigations into the systems that shape our experiences of work. Positioned at the intersection of art and labor, </w:t>
      </w:r>
      <w:r w:rsidRPr="001B6A2A">
        <w:rPr>
          <w:rFonts w:ascii="American Typewriter" w:hAnsi="American Typewriter"/>
        </w:rPr>
        <w:lastRenderedPageBreak/>
        <w:t>the project critiques the pervasive, often oppressive mechanisms that define modern working life while seeking moments of liberation, joy, and possibility within these confines. Each volume operates as both a self-contained inquiry and a piece of the broader conversation, engaging collaborators and audiences through diverse media forms, including performance, publications, and durational experiments.</w:t>
      </w:r>
    </w:p>
    <w:p w14:paraId="237F2603" w14:textId="77777777" w:rsidR="000F0DCF" w:rsidRPr="001B6A2A" w:rsidRDefault="000F0DCF" w:rsidP="000F0DCF">
      <w:pPr>
        <w:jc w:val="both"/>
        <w:rPr>
          <w:rFonts w:ascii="American Typewriter" w:hAnsi="American Typewriter"/>
        </w:rPr>
      </w:pPr>
      <w:r w:rsidRPr="001B6A2A">
        <w:rPr>
          <w:rFonts w:ascii="American Typewriter" w:hAnsi="American Typewriter"/>
        </w:rPr>
        <w:t>At its core, </w:t>
      </w:r>
      <w:r w:rsidRPr="001B6A2A">
        <w:rPr>
          <w:rFonts w:ascii="American Typewriter" w:hAnsi="American Typewriter"/>
          <w:i/>
          <w:iCs/>
        </w:rPr>
        <w:t>Working Conditions</w:t>
      </w:r>
      <w:r w:rsidRPr="001B6A2A">
        <w:rPr>
          <w:rFonts w:ascii="American Typewriter" w:hAnsi="American Typewriter"/>
        </w:rPr>
        <w:t> grapples with the tension between systemic control and individual agency. It interrogates labor across its many domains—academic precarity, historical exploitations, contemporary gig economies, and the unyielding demands of late-stage capitalism. These volumes unearth the patterns and myths underpinning labor, such as the promises of meritocracy, the allure of gilded opportunity, and the systemic inequities concealed within frameworks of progress and fairness.</w:t>
      </w:r>
    </w:p>
    <w:p w14:paraId="5FE214C8" w14:textId="77777777" w:rsidR="000F0DCF" w:rsidRPr="001B6A2A" w:rsidRDefault="000F0DCF" w:rsidP="000F0DCF">
      <w:pPr>
        <w:jc w:val="both"/>
        <w:rPr>
          <w:rFonts w:ascii="American Typewriter" w:hAnsi="American Typewriter"/>
        </w:rPr>
      </w:pPr>
      <w:r w:rsidRPr="001B6A2A">
        <w:rPr>
          <w:rFonts w:ascii="American Typewriter" w:hAnsi="American Typewriter"/>
        </w:rPr>
        <w:t>Through constructs like the “castle,” which recurs as both a metaphorical and literal symbol of feudal hierarchies, the project critiques the enduring power structures that replicate themselves across time. From the adjunct commuter’s circuitous toil to the fleeting spaces of potential in fairs and art markets, the works reveal the intersections of labor, class, and cultural production.</w:t>
      </w:r>
    </w:p>
    <w:p w14:paraId="7F4438BC" w14:textId="7A600BF1" w:rsidR="000F0DCF" w:rsidRPr="001B6A2A" w:rsidRDefault="000F0DCF" w:rsidP="000F0DCF">
      <w:pPr>
        <w:jc w:val="both"/>
        <w:rPr>
          <w:rFonts w:ascii="American Typewriter" w:hAnsi="American Typewriter"/>
        </w:rPr>
      </w:pPr>
      <w:r w:rsidRPr="001B6A2A">
        <w:rPr>
          <w:rFonts w:ascii="American Typewriter" w:hAnsi="American Typewriter"/>
        </w:rPr>
        <w:t>Yet, </w:t>
      </w:r>
      <w:r w:rsidRPr="001B6A2A">
        <w:rPr>
          <w:rFonts w:ascii="American Typewriter" w:hAnsi="American Typewriter"/>
          <w:i/>
          <w:iCs/>
        </w:rPr>
        <w:t>Working Conditions</w:t>
      </w:r>
      <w:r w:rsidRPr="001B6A2A">
        <w:rPr>
          <w:rFonts w:ascii="American Typewriter" w:hAnsi="American Typewriter"/>
        </w:rPr>
        <w:t xml:space="preserve"> is not without hope. It actively seeks liberatory potentials, asking how art might hold space for collective memory and radical </w:t>
      </w:r>
      <w:r w:rsidR="00FE21F5" w:rsidRPr="001B6A2A">
        <w:rPr>
          <w:rFonts w:ascii="American Typewriter" w:hAnsi="American Typewriter"/>
        </w:rPr>
        <w:t>reimagining</w:t>
      </w:r>
      <w:r w:rsidRPr="001B6A2A">
        <w:rPr>
          <w:rFonts w:ascii="American Typewriter" w:hAnsi="American Typewriter"/>
        </w:rPr>
        <w:t>. By blending esoteric questioning with performative data collection, durational practices, and collaborative experimentation, the project blurs boundaries between critique and creation. It imagines alternative futures where work may not be escape-proof, but perhaps, it can become less mechanized and more human. </w:t>
      </w:r>
      <w:r w:rsidRPr="001B6A2A">
        <w:rPr>
          <w:rFonts w:ascii="American Typewriter" w:hAnsi="American Typewriter"/>
          <w:i/>
          <w:iCs/>
        </w:rPr>
        <w:t>Working Conditions</w:t>
      </w:r>
      <w:r w:rsidRPr="001B6A2A">
        <w:rPr>
          <w:rFonts w:ascii="American Typewriter" w:hAnsi="American Typewriter"/>
        </w:rPr>
        <w:t> positions itself as a living inquiry, inviting us all to reflect on how—and under what conditions—we labor.</w:t>
      </w:r>
    </w:p>
    <w:p w14:paraId="56703EFA" w14:textId="5EA00A8F" w:rsidR="000F0DCF" w:rsidRPr="001B6A2A" w:rsidRDefault="000F0DCF" w:rsidP="000F0DCF">
      <w:pPr>
        <w:jc w:val="both"/>
        <w:rPr>
          <w:rFonts w:ascii="American Typewriter" w:hAnsi="American Typewriter"/>
        </w:rPr>
      </w:pPr>
    </w:p>
    <w:sectPr w:rsidR="000F0DCF" w:rsidRPr="001B6A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merican Typewriter">
    <w:panose1 w:val="02090604020004020304"/>
    <w:charset w:val="4D"/>
    <w:family w:val="roman"/>
    <w:pitch w:val="variable"/>
    <w:sig w:usb0="A000006F" w:usb1="00000019" w:usb2="00000000" w:usb3="00000000" w:csb0="0000011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CBD"/>
    <w:rsid w:val="000168D6"/>
    <w:rsid w:val="00030CAE"/>
    <w:rsid w:val="00092098"/>
    <w:rsid w:val="000F0DCF"/>
    <w:rsid w:val="00141BF0"/>
    <w:rsid w:val="001B0BF7"/>
    <w:rsid w:val="001B6A2A"/>
    <w:rsid w:val="001D32F8"/>
    <w:rsid w:val="001D54B3"/>
    <w:rsid w:val="001E2237"/>
    <w:rsid w:val="002C5312"/>
    <w:rsid w:val="00360C63"/>
    <w:rsid w:val="003942A4"/>
    <w:rsid w:val="005320FE"/>
    <w:rsid w:val="005E2C1B"/>
    <w:rsid w:val="006330EE"/>
    <w:rsid w:val="00663ED3"/>
    <w:rsid w:val="006B0D4D"/>
    <w:rsid w:val="00730D23"/>
    <w:rsid w:val="00771C1D"/>
    <w:rsid w:val="00782A1A"/>
    <w:rsid w:val="007D7510"/>
    <w:rsid w:val="00837813"/>
    <w:rsid w:val="008E20F7"/>
    <w:rsid w:val="00914363"/>
    <w:rsid w:val="0095425F"/>
    <w:rsid w:val="00967F14"/>
    <w:rsid w:val="009D4D1F"/>
    <w:rsid w:val="00AA439A"/>
    <w:rsid w:val="00B95CBD"/>
    <w:rsid w:val="00C06DBB"/>
    <w:rsid w:val="00C21347"/>
    <w:rsid w:val="00CD1D3F"/>
    <w:rsid w:val="00D16166"/>
    <w:rsid w:val="00D52978"/>
    <w:rsid w:val="00DF335E"/>
    <w:rsid w:val="00E946BB"/>
    <w:rsid w:val="00F43D12"/>
    <w:rsid w:val="00FE21F5"/>
    <w:rsid w:val="00FE6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29D998"/>
  <w15:chartTrackingRefBased/>
  <w15:docId w15:val="{0FED0474-E7BA-FE42-9993-C706404F6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CBD"/>
  </w:style>
  <w:style w:type="paragraph" w:styleId="Heading1">
    <w:name w:val="heading 1"/>
    <w:basedOn w:val="Normal"/>
    <w:next w:val="Normal"/>
    <w:link w:val="Heading1Char"/>
    <w:uiPriority w:val="9"/>
    <w:qFormat/>
    <w:rsid w:val="00B95C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5C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5C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5C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5C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5CB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5CB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5CB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5CB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C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5C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5C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5C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5C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5C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5C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5C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5CBD"/>
    <w:rPr>
      <w:rFonts w:eastAsiaTheme="majorEastAsia" w:cstheme="majorBidi"/>
      <w:color w:val="272727" w:themeColor="text1" w:themeTint="D8"/>
    </w:rPr>
  </w:style>
  <w:style w:type="paragraph" w:styleId="Title">
    <w:name w:val="Title"/>
    <w:basedOn w:val="Normal"/>
    <w:next w:val="Normal"/>
    <w:link w:val="TitleChar"/>
    <w:uiPriority w:val="10"/>
    <w:qFormat/>
    <w:rsid w:val="00B95CB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5C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5CB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5C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5CB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95CBD"/>
    <w:rPr>
      <w:i/>
      <w:iCs/>
      <w:color w:val="404040" w:themeColor="text1" w:themeTint="BF"/>
    </w:rPr>
  </w:style>
  <w:style w:type="paragraph" w:styleId="ListParagraph">
    <w:name w:val="List Paragraph"/>
    <w:basedOn w:val="Normal"/>
    <w:uiPriority w:val="34"/>
    <w:qFormat/>
    <w:rsid w:val="00B95CBD"/>
    <w:pPr>
      <w:ind w:left="720"/>
      <w:contextualSpacing/>
    </w:pPr>
  </w:style>
  <w:style w:type="character" w:styleId="IntenseEmphasis">
    <w:name w:val="Intense Emphasis"/>
    <w:basedOn w:val="DefaultParagraphFont"/>
    <w:uiPriority w:val="21"/>
    <w:qFormat/>
    <w:rsid w:val="00B95CBD"/>
    <w:rPr>
      <w:i/>
      <w:iCs/>
      <w:color w:val="0F4761" w:themeColor="accent1" w:themeShade="BF"/>
    </w:rPr>
  </w:style>
  <w:style w:type="paragraph" w:styleId="IntenseQuote">
    <w:name w:val="Intense Quote"/>
    <w:basedOn w:val="Normal"/>
    <w:next w:val="Normal"/>
    <w:link w:val="IntenseQuoteChar"/>
    <w:uiPriority w:val="30"/>
    <w:qFormat/>
    <w:rsid w:val="00B95C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5CBD"/>
    <w:rPr>
      <w:i/>
      <w:iCs/>
      <w:color w:val="0F4761" w:themeColor="accent1" w:themeShade="BF"/>
    </w:rPr>
  </w:style>
  <w:style w:type="character" w:styleId="IntenseReference">
    <w:name w:val="Intense Reference"/>
    <w:basedOn w:val="DefaultParagraphFont"/>
    <w:uiPriority w:val="32"/>
    <w:qFormat/>
    <w:rsid w:val="00B95CB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7013445">
      <w:bodyDiv w:val="1"/>
      <w:marLeft w:val="0"/>
      <w:marRight w:val="0"/>
      <w:marTop w:val="0"/>
      <w:marBottom w:val="0"/>
      <w:divBdr>
        <w:top w:val="none" w:sz="0" w:space="0" w:color="auto"/>
        <w:left w:val="none" w:sz="0" w:space="0" w:color="auto"/>
        <w:bottom w:val="none" w:sz="0" w:space="0" w:color="auto"/>
        <w:right w:val="none" w:sz="0" w:space="0" w:color="auto"/>
      </w:divBdr>
    </w:div>
    <w:div w:id="1296957509">
      <w:bodyDiv w:val="1"/>
      <w:marLeft w:val="0"/>
      <w:marRight w:val="0"/>
      <w:marTop w:val="0"/>
      <w:marBottom w:val="0"/>
      <w:divBdr>
        <w:top w:val="none" w:sz="0" w:space="0" w:color="auto"/>
        <w:left w:val="none" w:sz="0" w:space="0" w:color="auto"/>
        <w:bottom w:val="none" w:sz="0" w:space="0" w:color="auto"/>
        <w:right w:val="none" w:sz="0" w:space="0" w:color="auto"/>
      </w:divBdr>
      <w:divsChild>
        <w:div w:id="1823034295">
          <w:marLeft w:val="0"/>
          <w:marRight w:val="0"/>
          <w:marTop w:val="0"/>
          <w:marBottom w:val="0"/>
          <w:divBdr>
            <w:top w:val="none" w:sz="0" w:space="0" w:color="auto"/>
            <w:left w:val="none" w:sz="0" w:space="0" w:color="auto"/>
            <w:bottom w:val="none" w:sz="0" w:space="0" w:color="auto"/>
            <w:right w:val="none" w:sz="0" w:space="0" w:color="auto"/>
          </w:divBdr>
          <w:divsChild>
            <w:div w:id="169608749">
              <w:marLeft w:val="0"/>
              <w:marRight w:val="0"/>
              <w:marTop w:val="0"/>
              <w:marBottom w:val="0"/>
              <w:divBdr>
                <w:top w:val="none" w:sz="0" w:space="0" w:color="auto"/>
                <w:left w:val="none" w:sz="0" w:space="0" w:color="auto"/>
                <w:bottom w:val="none" w:sz="0" w:space="0" w:color="auto"/>
                <w:right w:val="none" w:sz="0" w:space="0" w:color="auto"/>
              </w:divBdr>
            </w:div>
          </w:divsChild>
        </w:div>
        <w:div w:id="448545448">
          <w:marLeft w:val="0"/>
          <w:marRight w:val="0"/>
          <w:marTop w:val="0"/>
          <w:marBottom w:val="0"/>
          <w:divBdr>
            <w:top w:val="none" w:sz="0" w:space="0" w:color="auto"/>
            <w:left w:val="none" w:sz="0" w:space="0" w:color="auto"/>
            <w:bottom w:val="none" w:sz="0" w:space="0" w:color="auto"/>
            <w:right w:val="none" w:sz="0" w:space="0" w:color="auto"/>
          </w:divBdr>
          <w:divsChild>
            <w:div w:id="413168152">
              <w:marLeft w:val="0"/>
              <w:marRight w:val="0"/>
              <w:marTop w:val="0"/>
              <w:marBottom w:val="0"/>
              <w:divBdr>
                <w:top w:val="none" w:sz="0" w:space="0" w:color="auto"/>
                <w:left w:val="none" w:sz="0" w:space="0" w:color="auto"/>
                <w:bottom w:val="none" w:sz="0" w:space="0" w:color="auto"/>
                <w:right w:val="none" w:sz="0" w:space="0" w:color="auto"/>
              </w:divBdr>
              <w:divsChild>
                <w:div w:id="186599450">
                  <w:marLeft w:val="0"/>
                  <w:marRight w:val="0"/>
                  <w:marTop w:val="0"/>
                  <w:marBottom w:val="0"/>
                  <w:divBdr>
                    <w:top w:val="none" w:sz="0" w:space="0" w:color="auto"/>
                    <w:left w:val="none" w:sz="0" w:space="0" w:color="auto"/>
                    <w:bottom w:val="none" w:sz="0" w:space="0" w:color="auto"/>
                    <w:right w:val="none" w:sz="0" w:space="0" w:color="auto"/>
                  </w:divBdr>
                  <w:divsChild>
                    <w:div w:id="746537428">
                      <w:marLeft w:val="0"/>
                      <w:marRight w:val="0"/>
                      <w:marTop w:val="0"/>
                      <w:marBottom w:val="0"/>
                      <w:divBdr>
                        <w:top w:val="none" w:sz="0" w:space="0" w:color="auto"/>
                        <w:left w:val="none" w:sz="0" w:space="0" w:color="auto"/>
                        <w:bottom w:val="none" w:sz="0" w:space="0" w:color="auto"/>
                        <w:right w:val="none" w:sz="0" w:space="0" w:color="auto"/>
                      </w:divBdr>
                      <w:divsChild>
                        <w:div w:id="793251408">
                          <w:marLeft w:val="0"/>
                          <w:marRight w:val="0"/>
                          <w:marTop w:val="0"/>
                          <w:marBottom w:val="0"/>
                          <w:divBdr>
                            <w:top w:val="none" w:sz="0" w:space="0" w:color="auto"/>
                            <w:left w:val="none" w:sz="0" w:space="0" w:color="auto"/>
                            <w:bottom w:val="none" w:sz="0" w:space="0" w:color="auto"/>
                            <w:right w:val="none" w:sz="0" w:space="0" w:color="auto"/>
                          </w:divBdr>
                          <w:divsChild>
                            <w:div w:id="129848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5</Pages>
  <Words>1126</Words>
  <Characters>6421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Bricke</dc:creator>
  <cp:keywords/>
  <dc:description/>
  <cp:lastModifiedBy>Sarah Bricke</cp:lastModifiedBy>
  <cp:revision>29</cp:revision>
  <dcterms:created xsi:type="dcterms:W3CDTF">2024-03-06T00:44:00Z</dcterms:created>
  <dcterms:modified xsi:type="dcterms:W3CDTF">2025-03-11T04:17:00Z</dcterms:modified>
</cp:coreProperties>
</file>