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DF7"/>
  <w:body>
    <w:p w14:paraId="58FA367A" w14:textId="330FE9E4" w:rsidR="0015648F" w:rsidRPr="0015648F" w:rsidRDefault="0015648F" w:rsidP="0015648F">
      <w:pPr>
        <w:spacing w:line="360" w:lineRule="auto"/>
        <w:rPr>
          <w:rFonts w:ascii="Neue Haas Grotesk Text Pro" w:hAnsi="Neue Haas Grotesk Text Pro"/>
          <w:sz w:val="28"/>
          <w:szCs w:val="28"/>
        </w:rPr>
      </w:pPr>
      <w:r>
        <w:rPr>
          <w:rFonts w:ascii="Neue Haas Grotesk Text Pro" w:hAnsi="Neue Haas Grotesk Text Pro"/>
          <w:b/>
          <w:bCs/>
          <w:noProof/>
          <w:sz w:val="28"/>
          <w:szCs w:val="28"/>
        </w:rPr>
        <mc:AlternateContent>
          <mc:Choice Requires="wps">
            <w:drawing>
              <wp:anchor distT="0" distB="0" distL="114300" distR="114300" simplePos="0" relativeHeight="251665408" behindDoc="0" locked="0" layoutInCell="1" allowOverlap="1" wp14:anchorId="25248C76" wp14:editId="048C9704">
                <wp:simplePos x="0" y="0"/>
                <wp:positionH relativeFrom="margin">
                  <wp:align>right</wp:align>
                </wp:positionH>
                <wp:positionV relativeFrom="paragraph">
                  <wp:posOffset>6763110</wp:posOffset>
                </wp:positionV>
                <wp:extent cx="6657975" cy="9525"/>
                <wp:effectExtent l="0" t="0" r="28575" b="28575"/>
                <wp:wrapNone/>
                <wp:docPr id="2035755920" name="Straight Connector 1"/>
                <wp:cNvGraphicFramePr/>
                <a:graphic xmlns:a="http://schemas.openxmlformats.org/drawingml/2006/main">
                  <a:graphicData uri="http://schemas.microsoft.com/office/word/2010/wordprocessingShape">
                    <wps:wsp>
                      <wps:cNvCnPr/>
                      <wps:spPr>
                        <a:xfrm>
                          <a:off x="0" y="0"/>
                          <a:ext cx="66579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65C5F" id="Straight Connector 1"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3.05pt,532.55pt" to="997.3pt,5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" strokecolor="black [3200]" strokeweight="1.5pt">
                <v:stroke joinstyle="miter"/>
                <w10:wrap anchorx="margin"/>
              </v:line>
            </w:pict>
          </mc:Fallback>
        </mc:AlternateContent>
      </w:r>
      <w:r>
        <w:rPr>
          <w:rFonts w:ascii="Neue Haas Grotesk Text Pro" w:hAnsi="Neue Haas Grotesk Text Pro"/>
          <w:b/>
          <w:bCs/>
          <w:noProof/>
          <w:sz w:val="28"/>
          <w:szCs w:val="28"/>
        </w:rPr>
        <mc:AlternateContent>
          <mc:Choice Requires="wps">
            <w:drawing>
              <wp:anchor distT="0" distB="0" distL="114300" distR="114300" simplePos="0" relativeHeight="251659264" behindDoc="0" locked="0" layoutInCell="1" allowOverlap="1" wp14:anchorId="5415EFB2" wp14:editId="16573E7C">
                <wp:simplePos x="0" y="0"/>
                <wp:positionH relativeFrom="margin">
                  <wp:align>right</wp:align>
                </wp:positionH>
                <wp:positionV relativeFrom="paragraph">
                  <wp:posOffset>-123825</wp:posOffset>
                </wp:positionV>
                <wp:extent cx="6657975" cy="9525"/>
                <wp:effectExtent l="0" t="0" r="28575" b="28575"/>
                <wp:wrapNone/>
                <wp:docPr id="1923876415" name="Straight Connector 1"/>
                <wp:cNvGraphicFramePr/>
                <a:graphic xmlns:a="http://schemas.openxmlformats.org/drawingml/2006/main">
                  <a:graphicData uri="http://schemas.microsoft.com/office/word/2010/wordprocessingShape">
                    <wps:wsp>
                      <wps:cNvCnPr/>
                      <wps:spPr>
                        <a:xfrm>
                          <a:off x="0" y="0"/>
                          <a:ext cx="66579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266BF"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3.05pt,-9.75pt" to="9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" strokecolor="black [3200]" strokeweight="1.5pt">
                <v:stroke joinstyle="miter"/>
                <w10:wrap anchorx="margin"/>
              </v:line>
            </w:pict>
          </mc:Fallback>
        </mc:AlternateContent>
      </w:r>
      <w:r w:rsidRPr="0015648F">
        <w:rPr>
          <w:rFonts w:ascii="Neue Haas Grotesk Text Pro" w:hAnsi="Neue Haas Grotesk Text Pro"/>
          <w:b/>
          <w:bCs/>
          <w:sz w:val="28"/>
          <w:szCs w:val="28"/>
        </w:rPr>
        <w:t>1. Introduction</w:t>
      </w:r>
      <w:r w:rsidRPr="0015648F">
        <w:rPr>
          <w:rFonts w:ascii="Neue Haas Grotesk Text Pro" w:hAnsi="Neue Haas Grotesk Text Pro"/>
          <w:sz w:val="28"/>
          <w:szCs w:val="28"/>
        </w:rPr>
        <w:br/>
        <w:t xml:space="preserve">Art is more than what we encounter, it is a process of ideas, conversations, and connections. </w:t>
      </w:r>
      <w:proofErr w:type="spellStart"/>
      <w:r w:rsidRPr="0015648F">
        <w:rPr>
          <w:rFonts w:ascii="Neue Haas Grotesk Text Pro" w:hAnsi="Neue Haas Grotesk Text Pro"/>
          <w:i/>
          <w:iCs/>
          <w:sz w:val="28"/>
          <w:szCs w:val="28"/>
        </w:rPr>
        <w:t>ResonantSculptures</w:t>
      </w:r>
      <w:proofErr w:type="spellEnd"/>
      <w:r w:rsidRPr="0015648F">
        <w:rPr>
          <w:rFonts w:ascii="Neue Haas Grotesk Text Pro" w:hAnsi="Neue Haas Grotesk Text Pro"/>
          <w:sz w:val="28"/>
          <w:szCs w:val="28"/>
        </w:rPr>
        <w:t xml:space="preserve"> is a collaborative, interdisciplinary and inclusive art project developed with members of the blind and visually impaired community in Marburg (Lahn) and Germany-wide to create more inclusive public art sculptures for all.</w:t>
      </w:r>
      <w:r w:rsidRPr="0015648F">
        <w:rPr>
          <w:rFonts w:ascii="Neue Haas Grotesk Text Pro" w:hAnsi="Neue Haas Grotesk Text Pro"/>
          <w:sz w:val="28"/>
          <w:szCs w:val="28"/>
        </w:rPr>
        <w:br/>
      </w:r>
      <w:r w:rsidRPr="0015648F">
        <w:rPr>
          <w:rFonts w:ascii="Neue Haas Grotesk Text Pro" w:hAnsi="Neue Haas Grotesk Text Pro"/>
          <w:sz w:val="28"/>
          <w:szCs w:val="28"/>
        </w:rPr>
        <w:br/>
        <w:t>Through close collaboration with volunteer participants, a permanent tactile-auditory sculpture trail is being created by Gina Bolle and the participants themselves in different locations across Marburg. A permanent tactile-auditory sculpture trail is a fixed pathway featuring sculptures designed to be explored through touch and sound, offering an accessible multisensory experience. The project seeks to engage differing ways of knowing</w:t>
      </w:r>
      <w:hyperlink r:id="rId6" w:anchor="_ftn1" w:history="1">
        <w:r w:rsidRPr="0015648F">
          <w:rPr>
            <w:rStyle w:val="Hyperlink"/>
            <w:rFonts w:ascii="Neue Haas Grotesk Text Pro" w:hAnsi="Neue Haas Grotesk Text Pro"/>
            <w:sz w:val="28"/>
            <w:szCs w:val="28"/>
          </w:rPr>
          <w:t>[1]</w:t>
        </w:r>
      </w:hyperlink>
      <w:r w:rsidRPr="0015648F">
        <w:rPr>
          <w:rFonts w:ascii="Neue Haas Grotesk Text Pro" w:hAnsi="Neue Haas Grotesk Text Pro"/>
          <w:sz w:val="28"/>
          <w:szCs w:val="28"/>
        </w:rPr>
        <w:t xml:space="preserve"> and perception for blind, visually impaired and sighted people. This is to encounter other realms of resonance, </w:t>
      </w:r>
      <w:proofErr w:type="gramStart"/>
      <w:r w:rsidRPr="0015648F">
        <w:rPr>
          <w:rFonts w:ascii="Neue Haas Grotesk Text Pro" w:hAnsi="Neue Haas Grotesk Text Pro"/>
          <w:sz w:val="28"/>
          <w:szCs w:val="28"/>
        </w:rPr>
        <w:t>opening up</w:t>
      </w:r>
      <w:proofErr w:type="gramEnd"/>
      <w:r w:rsidRPr="0015648F">
        <w:rPr>
          <w:rFonts w:ascii="Neue Haas Grotesk Text Pro" w:hAnsi="Neue Haas Grotesk Text Pro"/>
          <w:sz w:val="28"/>
          <w:szCs w:val="28"/>
        </w:rPr>
        <w:t xml:space="preserve"> sensory exploration for sighted people, guided by blind or visually impaired individuals’ perspectives. Othered ways of knowing refers to connecting with non-normative epistemologies</w:t>
      </w:r>
      <w:hyperlink r:id="rId7" w:anchor="_ftn2" w:history="1">
        <w:r w:rsidRPr="0015648F">
          <w:rPr>
            <w:rStyle w:val="Hyperlink"/>
            <w:rFonts w:ascii="Neue Haas Grotesk Text Pro" w:hAnsi="Neue Haas Grotesk Text Pro"/>
            <w:sz w:val="28"/>
            <w:szCs w:val="28"/>
          </w:rPr>
          <w:t>[2]</w:t>
        </w:r>
      </w:hyperlink>
      <w:r w:rsidRPr="0015648F">
        <w:rPr>
          <w:rFonts w:ascii="Neue Haas Grotesk Text Pro" w:hAnsi="Neue Haas Grotesk Text Pro"/>
          <w:sz w:val="28"/>
          <w:szCs w:val="28"/>
        </w:rPr>
        <w:t>.</w:t>
      </w:r>
      <w:r w:rsidRPr="0015648F">
        <w:rPr>
          <w:rFonts w:ascii="Neue Haas Grotesk Text Pro" w:hAnsi="Neue Haas Grotesk Text Pro"/>
          <w:sz w:val="28"/>
          <w:szCs w:val="28"/>
        </w:rPr>
        <w:br/>
      </w:r>
      <w:r w:rsidRPr="0015648F">
        <w:rPr>
          <w:rFonts w:ascii="Neue Haas Grotesk Text Pro" w:hAnsi="Neue Haas Grotesk Text Pro"/>
          <w:sz w:val="28"/>
          <w:szCs w:val="28"/>
        </w:rPr>
        <w:br/>
        <w:t xml:space="preserve">The core of this project is to engage access as both a fluid and essential creative practice. </w:t>
      </w:r>
      <w:r w:rsidRPr="0015648F">
        <w:rPr>
          <w:rFonts w:ascii="Neue Haas Grotesk Text Pro" w:hAnsi="Neue Haas Grotesk Text Pro"/>
          <w:sz w:val="28"/>
          <w:szCs w:val="28"/>
        </w:rPr>
        <w:br/>
      </w:r>
      <w:r w:rsidRPr="0015648F">
        <w:rPr>
          <w:rFonts w:ascii="Neue Haas Grotesk Text Pro" w:hAnsi="Neue Haas Grotesk Text Pro"/>
          <w:sz w:val="28"/>
          <w:szCs w:val="28"/>
        </w:rPr>
        <w:br/>
      </w:r>
      <w:r w:rsidRPr="0015648F">
        <w:rPr>
          <w:rFonts w:ascii="Neue Haas Grotesk Text Pro" w:hAnsi="Neue Haas Grotesk Text Pro"/>
          <w:b/>
          <w:bCs/>
          <w:sz w:val="28"/>
          <w:szCs w:val="28"/>
        </w:rPr>
        <w:t>2. Foundation</w:t>
      </w:r>
      <w:r w:rsidRPr="0015648F">
        <w:rPr>
          <w:rFonts w:ascii="Neue Haas Grotesk Text Pro" w:hAnsi="Neue Haas Grotesk Text Pro"/>
          <w:sz w:val="28"/>
          <w:szCs w:val="28"/>
        </w:rPr>
        <w:br/>
        <w:t>When Gina Bolle installed an artwork in the public space in Marburg, she was struck by the way in which visually impaired pedestrians were inadvertently obstructed and thus excluded from experiencing the piece. It became apparent to Bolle that there were almost no artworks in the public in Marburg that were produced by or for blind or visually impaired people. This prompted a critical reflection; who is public art for?</w:t>
      </w:r>
      <w:r w:rsidRPr="0015648F">
        <w:rPr>
          <w:rFonts w:ascii="Neue Haas Grotesk Text Pro" w:hAnsi="Neue Haas Grotesk Text Pro"/>
          <w:sz w:val="28"/>
          <w:szCs w:val="28"/>
        </w:rPr>
        <w:br/>
      </w:r>
      <w:r w:rsidRPr="0015648F">
        <w:rPr>
          <w:rFonts w:ascii="Neue Haas Grotesk Text Pro" w:hAnsi="Neue Haas Grotesk Text Pro"/>
          <w:sz w:val="28"/>
          <w:szCs w:val="28"/>
        </w:rPr>
        <w:br/>
        <w:t xml:space="preserve">Michael Warner’s notions of publics and counter-publics are as self-organised </w:t>
      </w:r>
      <w:r w:rsidRPr="0015648F">
        <w:rPr>
          <w:rFonts w:ascii="Neue Haas Grotesk Text Pro" w:hAnsi="Neue Haas Grotesk Text Pro"/>
          <w:sz w:val="28"/>
          <w:szCs w:val="28"/>
        </w:rPr>
        <w:lastRenderedPageBreak/>
        <w:t>“poetic world making,”</w:t>
      </w:r>
      <w:hyperlink r:id="rId8" w:anchor="_ftn3" w:history="1">
        <w:r w:rsidRPr="0015648F">
          <w:rPr>
            <w:rStyle w:val="Hyperlink"/>
            <w:rFonts w:ascii="Neue Haas Grotesk Text Pro" w:hAnsi="Neue Haas Grotesk Text Pro"/>
            <w:sz w:val="28"/>
            <w:szCs w:val="28"/>
          </w:rPr>
          <w:t>[3]</w:t>
        </w:r>
      </w:hyperlink>
      <w:r w:rsidRPr="0015648F">
        <w:rPr>
          <w:rFonts w:ascii="Neue Haas Grotesk Text Pro" w:hAnsi="Neue Haas Grotesk Text Pro"/>
          <w:sz w:val="28"/>
          <w:szCs w:val="28"/>
        </w:rPr>
        <w:t xml:space="preserve"> however, historic marginalisations of counter-publics diminish “the potential for world making.”</w:t>
      </w:r>
      <w:hyperlink r:id="rId9" w:anchor="_ftn4" w:history="1">
        <w:r w:rsidRPr="0015648F">
          <w:rPr>
            <w:rStyle w:val="Hyperlink"/>
            <w:rFonts w:ascii="Neue Haas Grotesk Text Pro" w:hAnsi="Neue Haas Grotesk Text Pro"/>
            <w:sz w:val="28"/>
            <w:szCs w:val="28"/>
          </w:rPr>
          <w:t>[4]</w:t>
        </w:r>
      </w:hyperlink>
      <w:r w:rsidRPr="0015648F">
        <w:rPr>
          <w:rFonts w:ascii="Neue Haas Grotesk Text Pro" w:hAnsi="Neue Haas Grotesk Text Pro"/>
          <w:sz w:val="28"/>
          <w:szCs w:val="28"/>
        </w:rPr>
        <w:t xml:space="preserve"> Public spaces are not neutral and shaped by norms that often exclude non-normative bodies. </w:t>
      </w:r>
      <w:proofErr w:type="spellStart"/>
      <w:r w:rsidRPr="0015648F">
        <w:rPr>
          <w:rFonts w:ascii="Neue Haas Grotesk Text Pro" w:hAnsi="Neue Haas Grotesk Text Pro"/>
          <w:sz w:val="28"/>
          <w:szCs w:val="28"/>
        </w:rPr>
        <w:t>ResonantSculptures</w:t>
      </w:r>
      <w:proofErr w:type="spellEnd"/>
      <w:r w:rsidRPr="0015648F">
        <w:rPr>
          <w:rFonts w:ascii="Neue Haas Grotesk Text Pro" w:hAnsi="Neue Haas Grotesk Text Pro"/>
          <w:sz w:val="28"/>
          <w:szCs w:val="28"/>
        </w:rPr>
        <w:t xml:space="preserve"> embraces the idea of the counter-public, disrupting able-bodied assumptions to create richer, more inclusive experiences of being in public space. Access is not a constraint but a creative prompt, grounded in the physical, sensory, and social realities of urban life.</w:t>
      </w:r>
      <w:r w:rsidRPr="0015648F">
        <w:rPr>
          <w:rFonts w:ascii="Neue Haas Grotesk Text Pro" w:hAnsi="Neue Haas Grotesk Text Pro"/>
          <w:sz w:val="28"/>
          <w:szCs w:val="28"/>
        </w:rPr>
        <w:br/>
      </w:r>
      <w:r w:rsidRPr="0015648F">
        <w:rPr>
          <w:rFonts w:ascii="Neue Haas Grotesk Text Pro" w:hAnsi="Neue Haas Grotesk Text Pro"/>
          <w:sz w:val="28"/>
          <w:szCs w:val="28"/>
        </w:rPr>
        <w:br/>
        <w:t xml:space="preserve">Marburg, an </w:t>
      </w:r>
      <w:proofErr w:type="spellStart"/>
      <w:r w:rsidRPr="0015648F">
        <w:rPr>
          <w:rFonts w:ascii="Neue Haas Grotesk Text Pro" w:hAnsi="Neue Haas Grotesk Text Pro"/>
          <w:sz w:val="28"/>
          <w:szCs w:val="28"/>
        </w:rPr>
        <w:t>inofficially</w:t>
      </w:r>
      <w:proofErr w:type="spellEnd"/>
      <w:r w:rsidRPr="0015648F">
        <w:rPr>
          <w:rFonts w:ascii="Neue Haas Grotesk Text Pro" w:hAnsi="Neue Haas Grotesk Text Pro"/>
          <w:sz w:val="28"/>
          <w:szCs w:val="28"/>
        </w:rPr>
        <w:t xml:space="preserve"> called “</w:t>
      </w:r>
      <w:proofErr w:type="spellStart"/>
      <w:r w:rsidRPr="0015648F">
        <w:rPr>
          <w:rFonts w:ascii="Neue Haas Grotesk Text Pro" w:hAnsi="Neue Haas Grotesk Text Pro"/>
          <w:sz w:val="28"/>
          <w:szCs w:val="28"/>
        </w:rPr>
        <w:t>Blindenhauptstadt</w:t>
      </w:r>
      <w:proofErr w:type="spellEnd"/>
      <w:r w:rsidRPr="0015648F">
        <w:rPr>
          <w:rFonts w:ascii="Neue Haas Grotesk Text Pro" w:hAnsi="Neue Haas Grotesk Text Pro"/>
          <w:sz w:val="28"/>
          <w:szCs w:val="28"/>
        </w:rPr>
        <w:t xml:space="preserve">”, is an adept initial home for this project, also because it is a leader in accessible urban planning with pioneering tactile paving and auditory signals well before the 2006 UN Convention on the Rights of Persons with Disabilities. However, this is yet to translate into creative expression across the city. </w:t>
      </w:r>
      <w:proofErr w:type="spellStart"/>
      <w:r w:rsidRPr="0015648F">
        <w:rPr>
          <w:rFonts w:ascii="Neue Haas Grotesk Text Pro" w:hAnsi="Neue Haas Grotesk Text Pro"/>
          <w:i/>
          <w:iCs/>
          <w:sz w:val="28"/>
          <w:szCs w:val="28"/>
        </w:rPr>
        <w:t>ResonantSculptures</w:t>
      </w:r>
      <w:proofErr w:type="spellEnd"/>
      <w:r w:rsidRPr="0015648F">
        <w:rPr>
          <w:rFonts w:ascii="Neue Haas Grotesk Text Pro" w:hAnsi="Neue Haas Grotesk Text Pro"/>
          <w:sz w:val="28"/>
          <w:szCs w:val="28"/>
        </w:rPr>
        <w:t xml:space="preserve"> build on this legacy by introducing an artistic dimension that reimagines public infrastructure as a space for sensory and social connection. With support from Marburg’s Department of Culture, individual persons like Frau Ulrike Schönhagen, the </w:t>
      </w:r>
      <w:proofErr w:type="spellStart"/>
      <w:r w:rsidRPr="0015648F">
        <w:rPr>
          <w:rFonts w:ascii="Neue Haas Grotesk Text Pro" w:hAnsi="Neue Haas Grotesk Text Pro"/>
          <w:sz w:val="28"/>
          <w:szCs w:val="28"/>
        </w:rPr>
        <w:t>Museumsfreunde</w:t>
      </w:r>
      <w:proofErr w:type="spellEnd"/>
      <w:r w:rsidRPr="0015648F">
        <w:rPr>
          <w:rFonts w:ascii="Neue Haas Grotesk Text Pro" w:hAnsi="Neue Haas Grotesk Text Pro"/>
          <w:sz w:val="28"/>
          <w:szCs w:val="28"/>
        </w:rPr>
        <w:t xml:space="preserve"> </w:t>
      </w:r>
      <w:proofErr w:type="spellStart"/>
      <w:r w:rsidRPr="0015648F">
        <w:rPr>
          <w:rFonts w:ascii="Neue Haas Grotesk Text Pro" w:hAnsi="Neue Haas Grotesk Text Pro"/>
          <w:sz w:val="28"/>
          <w:szCs w:val="28"/>
        </w:rPr>
        <w:t>e.V.</w:t>
      </w:r>
      <w:proofErr w:type="spellEnd"/>
      <w:r w:rsidRPr="0015648F">
        <w:rPr>
          <w:rFonts w:ascii="Neue Haas Grotesk Text Pro" w:hAnsi="Neue Haas Grotesk Text Pro"/>
          <w:sz w:val="28"/>
          <w:szCs w:val="28"/>
        </w:rPr>
        <w:t xml:space="preserve"> and the </w:t>
      </w:r>
      <w:proofErr w:type="spellStart"/>
      <w:r w:rsidRPr="0015648F">
        <w:rPr>
          <w:rFonts w:ascii="Neue Haas Grotesk Text Pro" w:hAnsi="Neue Haas Grotesk Text Pro"/>
          <w:sz w:val="28"/>
          <w:szCs w:val="28"/>
        </w:rPr>
        <w:t>Musikschule</w:t>
      </w:r>
      <w:proofErr w:type="spellEnd"/>
      <w:r w:rsidRPr="0015648F">
        <w:rPr>
          <w:rFonts w:ascii="Neue Haas Grotesk Text Pro" w:hAnsi="Neue Haas Grotesk Text Pro"/>
          <w:sz w:val="28"/>
          <w:szCs w:val="28"/>
        </w:rPr>
        <w:t xml:space="preserve"> </w:t>
      </w:r>
      <w:proofErr w:type="spellStart"/>
      <w:r w:rsidRPr="0015648F">
        <w:rPr>
          <w:rFonts w:ascii="Neue Haas Grotesk Text Pro" w:hAnsi="Neue Haas Grotesk Text Pro"/>
          <w:sz w:val="28"/>
          <w:szCs w:val="28"/>
        </w:rPr>
        <w:t>e.V.</w:t>
      </w:r>
      <w:proofErr w:type="spellEnd"/>
      <w:r w:rsidRPr="0015648F">
        <w:rPr>
          <w:rFonts w:ascii="Neue Haas Grotesk Text Pro" w:hAnsi="Neue Haas Grotesk Text Pro"/>
          <w:sz w:val="28"/>
          <w:szCs w:val="28"/>
        </w:rPr>
        <w:t xml:space="preserve">, the project began to take shape, harnessing a collective approach. </w:t>
      </w:r>
    </w:p>
    <w:p w14:paraId="1208C6C2" w14:textId="5559EDC9" w:rsidR="0015648F" w:rsidRPr="0015648F" w:rsidRDefault="0015648F" w:rsidP="0015648F">
      <w:pPr>
        <w:spacing w:line="360" w:lineRule="auto"/>
        <w:rPr>
          <w:rFonts w:ascii="Neue Haas Grotesk Text Pro" w:hAnsi="Neue Haas Grotesk Text Pro"/>
          <w:sz w:val="28"/>
          <w:szCs w:val="28"/>
        </w:rPr>
      </w:pPr>
      <w:r>
        <w:rPr>
          <w:rFonts w:ascii="Neue Haas Grotesk Text Pro" w:hAnsi="Neue Haas Grotesk Text Pro"/>
          <w:b/>
          <w:bCs/>
          <w:noProof/>
          <w:sz w:val="28"/>
          <w:szCs w:val="28"/>
        </w:rPr>
        <mc:AlternateContent>
          <mc:Choice Requires="wps">
            <w:drawing>
              <wp:anchor distT="0" distB="0" distL="114300" distR="114300" simplePos="0" relativeHeight="251663360" behindDoc="0" locked="0" layoutInCell="1" allowOverlap="1" wp14:anchorId="2C2E1F86" wp14:editId="6E50B556">
                <wp:simplePos x="0" y="0"/>
                <wp:positionH relativeFrom="margin">
                  <wp:align>right</wp:align>
                </wp:positionH>
                <wp:positionV relativeFrom="paragraph">
                  <wp:posOffset>199390</wp:posOffset>
                </wp:positionV>
                <wp:extent cx="6629400" cy="9525"/>
                <wp:effectExtent l="0" t="0" r="19050" b="28575"/>
                <wp:wrapNone/>
                <wp:docPr id="469332442"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6D4D18" id="Straight Connector 1"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15.7pt" to="992.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" strokecolor="black [3200]" strokeweight="1.5pt">
                <v:stroke joinstyle="miter"/>
                <w10:wrap anchorx="margin"/>
              </v:line>
            </w:pict>
          </mc:Fallback>
        </mc:AlternateContent>
      </w:r>
      <w:r w:rsidRPr="0015648F">
        <w:rPr>
          <w:rFonts w:ascii="Neue Haas Grotesk Text Pro" w:hAnsi="Neue Haas Grotesk Text Pro"/>
          <w:sz w:val="28"/>
          <w:szCs w:val="28"/>
        </w:rPr>
        <w:br/>
      </w:r>
      <w:r w:rsidRPr="0015648F">
        <w:rPr>
          <w:rFonts w:ascii="Neue Haas Grotesk Text Pro" w:hAnsi="Neue Haas Grotesk Text Pro"/>
          <w:b/>
          <w:bCs/>
          <w:sz w:val="28"/>
          <w:szCs w:val="28"/>
        </w:rPr>
        <w:t>3. Collective Value</w:t>
      </w:r>
      <w:r w:rsidRPr="0015648F">
        <w:rPr>
          <w:rFonts w:ascii="Neue Haas Grotesk Text Pro" w:hAnsi="Neue Haas Grotesk Text Pro"/>
          <w:sz w:val="28"/>
          <w:szCs w:val="28"/>
        </w:rPr>
        <w:br/>
        <w:t xml:space="preserve">The project was shaped by its research-led beginnings, where </w:t>
      </w:r>
      <w:proofErr w:type="gramStart"/>
      <w:r w:rsidRPr="0015648F">
        <w:rPr>
          <w:rFonts w:ascii="Neue Haas Grotesk Text Pro" w:hAnsi="Neue Haas Grotesk Text Pro"/>
          <w:sz w:val="28"/>
          <w:szCs w:val="28"/>
        </w:rPr>
        <w:t>aforementioned collaborators</w:t>
      </w:r>
      <w:proofErr w:type="gramEnd"/>
      <w:r w:rsidRPr="0015648F">
        <w:rPr>
          <w:rFonts w:ascii="Neue Haas Grotesk Text Pro" w:hAnsi="Neue Haas Grotesk Text Pro"/>
          <w:sz w:val="28"/>
          <w:szCs w:val="28"/>
        </w:rPr>
        <w:t xml:space="preserve"> responded to a foundational questionnaire. The responses rooted </w:t>
      </w:r>
      <w:proofErr w:type="spellStart"/>
      <w:r w:rsidRPr="0015648F">
        <w:rPr>
          <w:rFonts w:ascii="Neue Haas Grotesk Text Pro" w:hAnsi="Neue Haas Grotesk Text Pro"/>
          <w:i/>
          <w:iCs/>
          <w:sz w:val="28"/>
          <w:szCs w:val="28"/>
        </w:rPr>
        <w:t>ResonantSculptures</w:t>
      </w:r>
      <w:proofErr w:type="spellEnd"/>
      <w:r w:rsidRPr="0015648F">
        <w:rPr>
          <w:rFonts w:ascii="Neue Haas Grotesk Text Pro" w:hAnsi="Neue Haas Grotesk Text Pro"/>
          <w:sz w:val="28"/>
          <w:szCs w:val="28"/>
        </w:rPr>
        <w:t xml:space="preserve"> to everyday encounters and moments that shape public space and its accessibility. This research stage laid the groundwork for the first design responses and conceptual directions, firmly anchoring the project in the lived experiences of navigating snowy tactile paths, missing auditory signals from 10pm, and the intangible architectures features that shape the cityscape. Engaging with these first-hand experiences, reveals what safety and comfort mean in public navigation.</w:t>
      </w:r>
      <w:r w:rsidRPr="0015648F">
        <w:rPr>
          <w:rFonts w:ascii="Neue Haas Grotesk Text Pro" w:hAnsi="Neue Haas Grotesk Text Pro"/>
          <w:sz w:val="28"/>
          <w:szCs w:val="28"/>
        </w:rPr>
        <w:br/>
      </w:r>
      <w:r w:rsidRPr="0015648F">
        <w:rPr>
          <w:rFonts w:ascii="Neue Haas Grotesk Text Pro" w:hAnsi="Neue Haas Grotesk Text Pro"/>
          <w:sz w:val="28"/>
          <w:szCs w:val="28"/>
        </w:rPr>
        <w:lastRenderedPageBreak/>
        <w:br/>
        <w:t>This shared authorship model redefines traditional artist to audience relationships. Instead of presenting finished works to be consumed, the project’s nature fosters co-creation with Bolle acting as facilitator and coordinator. This collaboration ensures that accessibility is not retrofitted but embedded from the outset. When we have “a sharing of sense impressions between blind and non-blind people. It is in this sense that a sharing of senses becomes (poetic) worldmaking.</w:t>
      </w:r>
      <w:hyperlink r:id="rId10" w:anchor="_ftn5" w:history="1">
        <w:r w:rsidRPr="0015648F">
          <w:rPr>
            <w:rStyle w:val="Hyperlink"/>
            <w:rFonts w:ascii="Neue Haas Grotesk Text Pro" w:hAnsi="Neue Haas Grotesk Text Pro"/>
            <w:sz w:val="28"/>
            <w:szCs w:val="28"/>
          </w:rPr>
          <w:t>[5]</w:t>
        </w:r>
      </w:hyperlink>
      <w:r w:rsidRPr="0015648F">
        <w:rPr>
          <w:rFonts w:ascii="Neue Haas Grotesk Text Pro" w:hAnsi="Neue Haas Grotesk Text Pro"/>
          <w:sz w:val="28"/>
          <w:szCs w:val="28"/>
        </w:rPr>
        <w:t xml:space="preserve">” </w:t>
      </w:r>
    </w:p>
    <w:p w14:paraId="75BDB6A6" w14:textId="1A8F3553" w:rsidR="0015648F" w:rsidRPr="0015648F" w:rsidRDefault="0015648F" w:rsidP="0015648F">
      <w:pPr>
        <w:spacing w:line="360" w:lineRule="auto"/>
        <w:rPr>
          <w:rFonts w:ascii="Neue Haas Grotesk Text Pro" w:hAnsi="Neue Haas Grotesk Text Pro"/>
          <w:sz w:val="28"/>
          <w:szCs w:val="28"/>
        </w:rPr>
      </w:pPr>
      <w:r>
        <w:rPr>
          <w:rFonts w:ascii="Neue Haas Grotesk Text Pro" w:hAnsi="Neue Haas Grotesk Text Pro"/>
          <w:b/>
          <w:bCs/>
          <w:noProof/>
          <w:sz w:val="28"/>
          <w:szCs w:val="28"/>
        </w:rPr>
        <mc:AlternateContent>
          <mc:Choice Requires="wps">
            <w:drawing>
              <wp:anchor distT="0" distB="0" distL="114300" distR="114300" simplePos="0" relativeHeight="251667456" behindDoc="0" locked="0" layoutInCell="1" allowOverlap="1" wp14:anchorId="6CA1045C" wp14:editId="65A83DE6">
                <wp:simplePos x="0" y="0"/>
                <wp:positionH relativeFrom="margin">
                  <wp:align>right</wp:align>
                </wp:positionH>
                <wp:positionV relativeFrom="paragraph">
                  <wp:posOffset>189781</wp:posOffset>
                </wp:positionV>
                <wp:extent cx="6657975" cy="9525"/>
                <wp:effectExtent l="0" t="0" r="28575" b="28575"/>
                <wp:wrapNone/>
                <wp:docPr id="1119225745" name="Straight Connector 1"/>
                <wp:cNvGraphicFramePr/>
                <a:graphic xmlns:a="http://schemas.openxmlformats.org/drawingml/2006/main">
                  <a:graphicData uri="http://schemas.microsoft.com/office/word/2010/wordprocessingShape">
                    <wps:wsp>
                      <wps:cNvCnPr/>
                      <wps:spPr>
                        <a:xfrm>
                          <a:off x="0" y="0"/>
                          <a:ext cx="66579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E9873" id="Straight Connector 1"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3.05pt,14.95pt" to="997.3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" strokecolor="black [3200]" strokeweight="1.5pt">
                <v:stroke joinstyle="miter"/>
                <w10:wrap anchorx="margin"/>
              </v:line>
            </w:pict>
          </mc:Fallback>
        </mc:AlternateContent>
      </w:r>
      <w:r w:rsidRPr="0015648F">
        <w:rPr>
          <w:rFonts w:ascii="Neue Haas Grotesk Text Pro" w:hAnsi="Neue Haas Grotesk Text Pro"/>
          <w:sz w:val="28"/>
          <w:szCs w:val="28"/>
        </w:rPr>
        <w:br/>
      </w:r>
      <w:r w:rsidRPr="0015648F">
        <w:rPr>
          <w:rFonts w:ascii="Neue Haas Grotesk Text Pro" w:hAnsi="Neue Haas Grotesk Text Pro"/>
          <w:b/>
          <w:bCs/>
          <w:sz w:val="28"/>
          <w:szCs w:val="28"/>
        </w:rPr>
        <w:t xml:space="preserve">4. Research &amp; Development </w:t>
      </w:r>
      <w:r w:rsidRPr="0015648F">
        <w:rPr>
          <w:rFonts w:ascii="Neue Haas Grotesk Text Pro" w:hAnsi="Neue Haas Grotesk Text Pro"/>
          <w:sz w:val="28"/>
          <w:szCs w:val="28"/>
        </w:rPr>
        <w:br/>
        <w:t xml:space="preserve">Fundamentally, </w:t>
      </w:r>
      <w:proofErr w:type="spellStart"/>
      <w:r w:rsidRPr="0015648F">
        <w:rPr>
          <w:rFonts w:ascii="Neue Haas Grotesk Text Pro" w:hAnsi="Neue Haas Grotesk Text Pro"/>
          <w:i/>
          <w:iCs/>
          <w:sz w:val="28"/>
          <w:szCs w:val="28"/>
        </w:rPr>
        <w:t>ResonantSculptures</w:t>
      </w:r>
      <w:proofErr w:type="spellEnd"/>
      <w:r w:rsidRPr="0015648F">
        <w:rPr>
          <w:rFonts w:ascii="Neue Haas Grotesk Text Pro" w:hAnsi="Neue Haas Grotesk Text Pro"/>
          <w:sz w:val="28"/>
          <w:szCs w:val="28"/>
        </w:rPr>
        <w:t xml:space="preserve"> is a direct challenge to prevailing Western </w:t>
      </w:r>
      <w:proofErr w:type="spellStart"/>
      <w:r w:rsidRPr="0015648F">
        <w:rPr>
          <w:rFonts w:ascii="Neue Haas Grotesk Text Pro" w:hAnsi="Neue Haas Grotesk Text Pro"/>
          <w:sz w:val="28"/>
          <w:szCs w:val="28"/>
        </w:rPr>
        <w:t>ocularcentrism</w:t>
      </w:r>
      <w:proofErr w:type="spellEnd"/>
      <w:r w:rsidRPr="0015648F">
        <w:rPr>
          <w:rFonts w:ascii="Neue Haas Grotesk Text Pro" w:hAnsi="Neue Haas Grotesk Text Pro"/>
          <w:sz w:val="28"/>
          <w:szCs w:val="28"/>
        </w:rPr>
        <w:t xml:space="preserve"> that neglects the corporeal reality of making and perceiving</w:t>
      </w:r>
      <w:hyperlink r:id="rId11" w:anchor="_ftn6" w:history="1">
        <w:r w:rsidRPr="0015648F">
          <w:rPr>
            <w:rStyle w:val="Hyperlink"/>
            <w:rFonts w:ascii="Neue Haas Grotesk Text Pro" w:hAnsi="Neue Haas Grotesk Text Pro"/>
            <w:sz w:val="28"/>
            <w:szCs w:val="28"/>
          </w:rPr>
          <w:t>[6]</w:t>
        </w:r>
      </w:hyperlink>
      <w:r w:rsidRPr="0015648F">
        <w:rPr>
          <w:rFonts w:ascii="Neue Haas Grotesk Text Pro" w:hAnsi="Neue Haas Grotesk Text Pro"/>
          <w:sz w:val="28"/>
          <w:szCs w:val="28"/>
        </w:rPr>
        <w:t>. As the ‘Blind Gain’ (modelled of the Deaf Gain) is better understood, it becomes a direct call to resist the Le partage of du sensible</w:t>
      </w:r>
      <w:hyperlink r:id="rId12" w:anchor="_ftn7" w:history="1">
        <w:r w:rsidRPr="0015648F">
          <w:rPr>
            <w:rStyle w:val="Hyperlink"/>
            <w:rFonts w:ascii="Neue Haas Grotesk Text Pro" w:hAnsi="Neue Haas Grotesk Text Pro"/>
            <w:sz w:val="28"/>
            <w:szCs w:val="28"/>
          </w:rPr>
          <w:t>[7]</w:t>
        </w:r>
      </w:hyperlink>
      <w:r w:rsidRPr="0015648F">
        <w:rPr>
          <w:rFonts w:ascii="Neue Haas Grotesk Text Pro" w:hAnsi="Neue Haas Grotesk Text Pro"/>
          <w:sz w:val="28"/>
          <w:szCs w:val="28"/>
        </w:rPr>
        <w:t>. Embracing non-normative bodily gains to defy ascribed boundaries of what is sensible or shareable, insisting on multiplicity in perception and thus, revaluing ‘othered’ ways of knowing</w:t>
      </w:r>
      <w:hyperlink r:id="rId13" w:anchor="_ftn8" w:history="1">
        <w:r w:rsidRPr="0015648F">
          <w:rPr>
            <w:rStyle w:val="Hyperlink"/>
            <w:rFonts w:ascii="Neue Haas Grotesk Text Pro" w:hAnsi="Neue Haas Grotesk Text Pro"/>
            <w:sz w:val="28"/>
            <w:szCs w:val="28"/>
          </w:rPr>
          <w:t>[8]</w:t>
        </w:r>
      </w:hyperlink>
      <w:r w:rsidRPr="0015648F">
        <w:rPr>
          <w:rFonts w:ascii="Neue Haas Grotesk Text Pro" w:hAnsi="Neue Haas Grotesk Text Pro"/>
          <w:sz w:val="28"/>
          <w:szCs w:val="28"/>
        </w:rPr>
        <w:t>.</w:t>
      </w:r>
      <w:r w:rsidRPr="0015648F">
        <w:rPr>
          <w:rFonts w:ascii="Neue Haas Grotesk Text Pro" w:hAnsi="Neue Haas Grotesk Text Pro"/>
          <w:sz w:val="28"/>
          <w:szCs w:val="28"/>
        </w:rPr>
        <w:br/>
      </w:r>
      <w:r w:rsidRPr="0015648F">
        <w:rPr>
          <w:rFonts w:ascii="Neue Haas Grotesk Text Pro" w:hAnsi="Neue Haas Grotesk Text Pro"/>
          <w:sz w:val="28"/>
          <w:szCs w:val="28"/>
        </w:rPr>
        <w:br/>
      </w:r>
      <w:proofErr w:type="spellStart"/>
      <w:r w:rsidRPr="0015648F">
        <w:rPr>
          <w:rFonts w:ascii="Neue Haas Grotesk Text Pro" w:hAnsi="Neue Haas Grotesk Text Pro"/>
          <w:i/>
          <w:iCs/>
          <w:sz w:val="28"/>
          <w:szCs w:val="28"/>
        </w:rPr>
        <w:t>ResonantSculptures</w:t>
      </w:r>
      <w:proofErr w:type="spellEnd"/>
      <w:r w:rsidRPr="0015648F">
        <w:rPr>
          <w:rFonts w:ascii="Neue Haas Grotesk Text Pro" w:hAnsi="Neue Haas Grotesk Text Pro"/>
          <w:sz w:val="28"/>
          <w:szCs w:val="28"/>
        </w:rPr>
        <w:t xml:space="preserve"> is also driven forward by Joseph Beuys’ notion of “</w:t>
      </w:r>
      <w:proofErr w:type="spellStart"/>
      <w:r w:rsidRPr="0015648F">
        <w:rPr>
          <w:rFonts w:ascii="Neue Haas Grotesk Text Pro" w:hAnsi="Neue Haas Grotesk Text Pro"/>
          <w:sz w:val="28"/>
          <w:szCs w:val="28"/>
        </w:rPr>
        <w:t>Soziale</w:t>
      </w:r>
      <w:proofErr w:type="spellEnd"/>
      <w:r w:rsidRPr="0015648F">
        <w:rPr>
          <w:rFonts w:ascii="Neue Haas Grotesk Text Pro" w:hAnsi="Neue Haas Grotesk Text Pro"/>
          <w:sz w:val="28"/>
          <w:szCs w:val="28"/>
        </w:rPr>
        <w:t xml:space="preserve"> Plastik” (”social sculpture”), which recognises everyone’s potential to shape society creatively</w:t>
      </w:r>
      <w:hyperlink r:id="rId14" w:anchor="_ftn9" w:history="1">
        <w:r w:rsidRPr="0015648F">
          <w:rPr>
            <w:rStyle w:val="Hyperlink"/>
            <w:rFonts w:ascii="Neue Haas Grotesk Text Pro" w:hAnsi="Neue Haas Grotesk Text Pro"/>
            <w:sz w:val="28"/>
            <w:szCs w:val="28"/>
          </w:rPr>
          <w:t>[9]</w:t>
        </w:r>
      </w:hyperlink>
      <w:r w:rsidRPr="0015648F">
        <w:rPr>
          <w:rFonts w:ascii="Neue Haas Grotesk Text Pro" w:hAnsi="Neue Haas Grotesk Text Pro"/>
          <w:sz w:val="28"/>
          <w:szCs w:val="28"/>
        </w:rPr>
        <w:t xml:space="preserve">. Art and public expression should be participatory, social, and spatial process; a “resonant space,” constantly evolving through the contributions of those who move through it. </w:t>
      </w:r>
      <w:r w:rsidRPr="0015648F">
        <w:rPr>
          <w:rFonts w:ascii="Neue Haas Grotesk Text Pro" w:hAnsi="Neue Haas Grotesk Text Pro"/>
          <w:sz w:val="28"/>
          <w:szCs w:val="28"/>
        </w:rPr>
        <w:br/>
      </w:r>
      <w:r w:rsidRPr="0015648F">
        <w:rPr>
          <w:rFonts w:ascii="Neue Haas Grotesk Text Pro" w:hAnsi="Neue Haas Grotesk Text Pro"/>
          <w:sz w:val="28"/>
          <w:szCs w:val="28"/>
        </w:rPr>
        <w:br/>
        <w:t xml:space="preserve">Central to this project is safety in public space through the lens of feminist ethics of care [10]. It also is heavily inspired by José Muñoz and Ernest Bloch’s notion of utopianism. The work reimagines care beyond a passive gesture and active building towards alternative futures. Care is understood as both a political and material practice, with a method of sculptural making and a mode of </w:t>
      </w:r>
      <w:r w:rsidRPr="0015648F">
        <w:rPr>
          <w:rFonts w:ascii="Neue Haas Grotesk Text Pro" w:hAnsi="Neue Haas Grotesk Text Pro"/>
          <w:sz w:val="28"/>
          <w:szCs w:val="28"/>
        </w:rPr>
        <w:lastRenderedPageBreak/>
        <w:t xml:space="preserve">engagement with counter-publics. </w:t>
      </w:r>
      <w:proofErr w:type="spellStart"/>
      <w:r w:rsidRPr="0015648F">
        <w:rPr>
          <w:rFonts w:ascii="Neue Haas Grotesk Text Pro" w:hAnsi="Neue Haas Grotesk Text Pro"/>
          <w:i/>
          <w:iCs/>
          <w:sz w:val="28"/>
          <w:szCs w:val="28"/>
        </w:rPr>
        <w:t>ResonantSculptures</w:t>
      </w:r>
      <w:proofErr w:type="spellEnd"/>
      <w:r w:rsidRPr="0015648F">
        <w:rPr>
          <w:rFonts w:ascii="Neue Haas Grotesk Text Pro" w:hAnsi="Neue Haas Grotesk Text Pro"/>
          <w:sz w:val="28"/>
          <w:szCs w:val="28"/>
        </w:rPr>
        <w:t xml:space="preserve"> invite touch, evoking spatial memory while challenging visual dominance and resisting the erasure of disabled bodies in public discourse. Inspired by the feminist theorists who foreground interdependence and relationality, the sculpture becomes a provisional site that gestures toward to inclusive urban futures.</w:t>
      </w:r>
      <w:r w:rsidRPr="0015648F">
        <w:rPr>
          <w:rFonts w:ascii="Neue Haas Grotesk Text Pro" w:hAnsi="Neue Haas Grotesk Text Pro"/>
          <w:sz w:val="28"/>
          <w:szCs w:val="28"/>
        </w:rPr>
        <w:br/>
      </w:r>
      <w:r w:rsidRPr="0015648F">
        <w:rPr>
          <w:rFonts w:ascii="Neue Haas Grotesk Text Pro" w:hAnsi="Neue Haas Grotesk Text Pro"/>
          <w:sz w:val="28"/>
          <w:szCs w:val="28"/>
        </w:rPr>
        <w:br/>
        <w:t xml:space="preserve">The work insists that safety is not simply about protection but about belonging, and that public space, when reimagined through care, can hold all bodies in their difference and dignity. </w:t>
      </w:r>
    </w:p>
    <w:p w14:paraId="0A14E4A9" w14:textId="02FD6B87" w:rsidR="0015648F" w:rsidRPr="0015648F" w:rsidRDefault="0015648F" w:rsidP="0015648F">
      <w:pPr>
        <w:spacing w:line="360" w:lineRule="auto"/>
        <w:rPr>
          <w:rFonts w:ascii="Neue Haas Grotesk Text Pro" w:hAnsi="Neue Haas Grotesk Text Pro"/>
          <w:sz w:val="28"/>
          <w:szCs w:val="28"/>
        </w:rPr>
      </w:pPr>
      <w:r>
        <w:rPr>
          <w:rFonts w:ascii="Neue Haas Grotesk Text Pro" w:hAnsi="Neue Haas Grotesk Text Pro"/>
          <w:b/>
          <w:bCs/>
          <w:noProof/>
          <w:sz w:val="28"/>
          <w:szCs w:val="28"/>
        </w:rPr>
        <mc:AlternateContent>
          <mc:Choice Requires="wps">
            <w:drawing>
              <wp:anchor distT="0" distB="0" distL="114300" distR="114300" simplePos="0" relativeHeight="251669504" behindDoc="0" locked="0" layoutInCell="1" allowOverlap="1" wp14:anchorId="0F8F2B86" wp14:editId="1B420EBF">
                <wp:simplePos x="0" y="0"/>
                <wp:positionH relativeFrom="margin">
                  <wp:posOffset>0</wp:posOffset>
                </wp:positionH>
                <wp:positionV relativeFrom="paragraph">
                  <wp:posOffset>223651</wp:posOffset>
                </wp:positionV>
                <wp:extent cx="6657975" cy="9525"/>
                <wp:effectExtent l="0" t="0" r="28575" b="28575"/>
                <wp:wrapNone/>
                <wp:docPr id="769601149" name="Straight Connector 1"/>
                <wp:cNvGraphicFramePr/>
                <a:graphic xmlns:a="http://schemas.openxmlformats.org/drawingml/2006/main">
                  <a:graphicData uri="http://schemas.microsoft.com/office/word/2010/wordprocessingShape">
                    <wps:wsp>
                      <wps:cNvCnPr/>
                      <wps:spPr>
                        <a:xfrm>
                          <a:off x="0" y="0"/>
                          <a:ext cx="66579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45817"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6pt" to="524.2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" strokecolor="black [3200]" strokeweight="1.5pt">
                <v:stroke joinstyle="miter"/>
                <w10:wrap anchorx="margin"/>
              </v:line>
            </w:pict>
          </mc:Fallback>
        </mc:AlternateContent>
      </w:r>
      <w:r w:rsidRPr="0015648F">
        <w:rPr>
          <w:rFonts w:ascii="Neue Haas Grotesk Text Pro" w:hAnsi="Neue Haas Grotesk Text Pro"/>
          <w:sz w:val="28"/>
          <w:szCs w:val="28"/>
        </w:rPr>
        <w:br/>
      </w:r>
      <w:r w:rsidRPr="0015648F">
        <w:rPr>
          <w:rFonts w:ascii="Neue Haas Grotesk Text Pro" w:hAnsi="Neue Haas Grotesk Text Pro"/>
          <w:b/>
          <w:bCs/>
          <w:sz w:val="28"/>
          <w:szCs w:val="28"/>
        </w:rPr>
        <w:t>5. Next Steps</w:t>
      </w:r>
      <w:r w:rsidRPr="0015648F">
        <w:rPr>
          <w:rFonts w:ascii="Neue Haas Grotesk Text Pro" w:hAnsi="Neue Haas Grotesk Text Pro"/>
          <w:sz w:val="28"/>
          <w:szCs w:val="28"/>
        </w:rPr>
        <w:br/>
      </w:r>
      <w:proofErr w:type="spellStart"/>
      <w:r w:rsidRPr="0015648F">
        <w:rPr>
          <w:rFonts w:ascii="Neue Haas Grotesk Text Pro" w:hAnsi="Neue Haas Grotesk Text Pro"/>
          <w:i/>
          <w:iCs/>
          <w:sz w:val="28"/>
          <w:szCs w:val="28"/>
        </w:rPr>
        <w:t>ResonantSculptures</w:t>
      </w:r>
      <w:proofErr w:type="spellEnd"/>
      <w:r w:rsidRPr="0015648F">
        <w:rPr>
          <w:rFonts w:ascii="Neue Haas Grotesk Text Pro" w:hAnsi="Neue Haas Grotesk Text Pro"/>
          <w:sz w:val="28"/>
          <w:szCs w:val="28"/>
        </w:rPr>
        <w:t xml:space="preserve"> the next steps are … Practical Progress and Collective Care. This involves the realisation of tactile-auditory prototypes, testing in situ, and ongoing dialogue with its collaborators and the public. They will critically engage with existing infrastructures while proposing new forms of perception and belonging in public space. </w:t>
      </w:r>
      <w:r w:rsidRPr="0015648F">
        <w:rPr>
          <w:rFonts w:ascii="Neue Haas Grotesk Text Pro" w:hAnsi="Neue Haas Grotesk Text Pro"/>
          <w:sz w:val="28"/>
          <w:szCs w:val="28"/>
        </w:rPr>
        <w:br/>
        <w:t>6. Contact Us</w:t>
      </w:r>
      <w:r w:rsidRPr="0015648F">
        <w:rPr>
          <w:rFonts w:ascii="Neue Haas Grotesk Text Pro" w:hAnsi="Neue Haas Grotesk Text Pro"/>
          <w:sz w:val="28"/>
          <w:szCs w:val="28"/>
        </w:rPr>
        <w:br/>
        <w:t>Interested in becoming part of the project?</w:t>
      </w:r>
    </w:p>
    <w:p w14:paraId="5E94DFAA" w14:textId="07D08655" w:rsidR="0015648F" w:rsidRPr="0015648F" w:rsidRDefault="0015648F" w:rsidP="0015648F">
      <w:pPr>
        <w:spacing w:line="360" w:lineRule="auto"/>
        <w:rPr>
          <w:rFonts w:ascii="Neue Haas Grotesk Text Pro" w:hAnsi="Neue Haas Grotesk Text Pro"/>
          <w:sz w:val="28"/>
          <w:szCs w:val="28"/>
        </w:rPr>
      </w:pPr>
      <w:r>
        <w:rPr>
          <w:rFonts w:ascii="Neue Haas Grotesk Text Pro" w:hAnsi="Neue Haas Grotesk Text Pro"/>
          <w:b/>
          <w:bCs/>
          <w:noProof/>
          <w:sz w:val="28"/>
          <w:szCs w:val="28"/>
        </w:rPr>
        <mc:AlternateContent>
          <mc:Choice Requires="wps">
            <w:drawing>
              <wp:anchor distT="0" distB="0" distL="114300" distR="114300" simplePos="0" relativeHeight="251673600" behindDoc="0" locked="0" layoutInCell="1" allowOverlap="1" wp14:anchorId="4001E88F" wp14:editId="65BE136A">
                <wp:simplePos x="0" y="0"/>
                <wp:positionH relativeFrom="margin">
                  <wp:align>left</wp:align>
                </wp:positionH>
                <wp:positionV relativeFrom="paragraph">
                  <wp:posOffset>3194625</wp:posOffset>
                </wp:positionV>
                <wp:extent cx="6657975" cy="9525"/>
                <wp:effectExtent l="0" t="0" r="28575" b="28575"/>
                <wp:wrapNone/>
                <wp:docPr id="1500526236" name="Straight Connector 1"/>
                <wp:cNvGraphicFramePr/>
                <a:graphic xmlns:a="http://schemas.openxmlformats.org/drawingml/2006/main">
                  <a:graphicData uri="http://schemas.microsoft.com/office/word/2010/wordprocessingShape">
                    <wps:wsp>
                      <wps:cNvCnPr/>
                      <wps:spPr>
                        <a:xfrm>
                          <a:off x="0" y="0"/>
                          <a:ext cx="66579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DFFA79" id="Straight Connector 1"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1.55pt" to="524.25pt,2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" strokecolor="black [3200]" strokeweight="1.5pt">
                <v:stroke joinstyle="miter"/>
                <w10:wrap anchorx="margin"/>
              </v:line>
            </w:pict>
          </mc:Fallback>
        </mc:AlternateContent>
      </w:r>
      <w:r w:rsidRPr="0015648F">
        <w:rPr>
          <w:rFonts w:ascii="Neue Haas Grotesk Text Pro" w:hAnsi="Neue Haas Grotesk Text Pro"/>
          <w:sz w:val="28"/>
          <w:szCs w:val="28"/>
        </w:rPr>
        <w:t>Do you have any feedback about the site’s accessibility?</w:t>
      </w:r>
      <w:r w:rsidRPr="0015648F">
        <w:rPr>
          <w:rFonts w:ascii="Neue Haas Grotesk Text Pro" w:hAnsi="Neue Haas Grotesk Text Pro"/>
          <w:sz w:val="28"/>
          <w:szCs w:val="28"/>
        </w:rPr>
        <w:br/>
      </w:r>
      <w:r w:rsidRPr="0015648F">
        <w:rPr>
          <w:rFonts w:ascii="Neue Haas Grotesk Text Pro" w:hAnsi="Neue Haas Grotesk Text Pro"/>
          <w:sz w:val="28"/>
          <w:szCs w:val="28"/>
        </w:rPr>
        <w:br/>
        <w:t>Let us know by filling in our contact form.</w:t>
      </w:r>
      <w:r w:rsidRPr="0015648F">
        <w:rPr>
          <w:rFonts w:ascii="Neue Haas Grotesk Text Pro" w:hAnsi="Neue Haas Grotesk Text Pro"/>
          <w:sz w:val="28"/>
          <w:szCs w:val="28"/>
        </w:rPr>
        <w:br/>
      </w:r>
      <w:r w:rsidRPr="0015648F">
        <w:rPr>
          <w:rFonts w:ascii="Neue Haas Grotesk Text Pro" w:hAnsi="Neue Haas Grotesk Text Pro"/>
          <w:sz w:val="28"/>
          <w:szCs w:val="28"/>
        </w:rPr>
        <w:br/>
        <w:t xml:space="preserve">The inbox is monitored part-time so responses may take up to 10 days. </w:t>
      </w:r>
      <w:r w:rsidRPr="0015648F">
        <w:rPr>
          <w:rFonts w:ascii="Neue Haas Grotesk Text Pro" w:hAnsi="Neue Haas Grotesk Text Pro"/>
          <w:sz w:val="28"/>
          <w:szCs w:val="28"/>
        </w:rPr>
        <w:br/>
        <w:t xml:space="preserve">Thank you for your patience. </w:t>
      </w:r>
      <w:r w:rsidRPr="0015648F">
        <w:rPr>
          <w:rFonts w:ascii="Neue Haas Grotesk Text Pro" w:hAnsi="Neue Haas Grotesk Text Pro"/>
          <w:sz w:val="28"/>
          <w:szCs w:val="28"/>
        </w:rPr>
        <w:br/>
        <w:t>Click directly below on the ‘Contact the Project’ button.</w:t>
      </w:r>
      <w:r w:rsidRPr="0015648F">
        <w:rPr>
          <w:rFonts w:ascii="Neue Haas Grotesk Text Pro" w:hAnsi="Neue Haas Grotesk Text Pro"/>
          <w:sz w:val="28"/>
          <w:szCs w:val="28"/>
        </w:rPr>
        <w:br/>
      </w:r>
      <w:r w:rsidRPr="0015648F">
        <w:rPr>
          <w:rFonts w:ascii="Neue Haas Grotesk Text Pro" w:hAnsi="Neue Haas Grotesk Text Pro"/>
          <w:sz w:val="28"/>
          <w:szCs w:val="28"/>
        </w:rPr>
        <w:br/>
      </w:r>
      <w:hyperlink r:id="rId15" w:history="1">
        <w:r w:rsidRPr="0015648F">
          <w:rPr>
            <w:rStyle w:val="Hyperlink"/>
            <w:rFonts w:ascii="Neue Haas Grotesk Text Pro" w:hAnsi="Neue Haas Grotesk Text Pro"/>
            <w:sz w:val="28"/>
            <w:szCs w:val="28"/>
          </w:rPr>
          <w:t>Contact the project</w:t>
        </w:r>
      </w:hyperlink>
      <w:r w:rsidRPr="0015648F">
        <w:rPr>
          <w:rFonts w:ascii="Neue Haas Grotesk Text Pro" w:hAnsi="Neue Haas Grotesk Text Pro"/>
          <w:sz w:val="28"/>
          <w:szCs w:val="28"/>
        </w:rPr>
        <w:t xml:space="preserve"> </w:t>
      </w:r>
      <w:r w:rsidRPr="0015648F">
        <w:rPr>
          <w:rFonts w:ascii="Neue Haas Grotesk Text Pro" w:hAnsi="Neue Haas Grotesk Text Pro"/>
          <w:sz w:val="28"/>
          <w:szCs w:val="28"/>
        </w:rPr>
        <w:br/>
      </w:r>
      <w:r w:rsidRPr="0015648F">
        <w:rPr>
          <w:rFonts w:ascii="Neue Haas Grotesk Text Pro" w:hAnsi="Neue Haas Grotesk Text Pro"/>
          <w:sz w:val="28"/>
          <w:szCs w:val="28"/>
        </w:rPr>
        <w:br/>
      </w:r>
      <w:r w:rsidRPr="0015648F">
        <w:rPr>
          <w:rFonts w:ascii="Neue Haas Grotesk Text Pro" w:hAnsi="Neue Haas Grotesk Text Pro"/>
          <w:b/>
          <w:bCs/>
          <w:sz w:val="28"/>
          <w:szCs w:val="28"/>
        </w:rPr>
        <w:t>Accessibility Statement</w:t>
      </w:r>
      <w:r w:rsidRPr="0015648F">
        <w:rPr>
          <w:rFonts w:ascii="Neue Haas Grotesk Text Pro" w:hAnsi="Neue Haas Grotesk Text Pro"/>
          <w:sz w:val="28"/>
          <w:szCs w:val="28"/>
        </w:rPr>
        <w:br/>
      </w:r>
      <w:proofErr w:type="spellStart"/>
      <w:r w:rsidRPr="0015648F">
        <w:rPr>
          <w:rFonts w:ascii="Neue Haas Grotesk Text Pro" w:hAnsi="Neue Haas Grotesk Text Pro"/>
          <w:i/>
          <w:iCs/>
          <w:sz w:val="28"/>
          <w:szCs w:val="28"/>
        </w:rPr>
        <w:lastRenderedPageBreak/>
        <w:t>ResonantSculptures</w:t>
      </w:r>
      <w:proofErr w:type="spellEnd"/>
      <w:r w:rsidRPr="0015648F">
        <w:rPr>
          <w:rFonts w:ascii="Neue Haas Grotesk Text Pro" w:hAnsi="Neue Haas Grotesk Text Pro"/>
          <w:sz w:val="28"/>
          <w:szCs w:val="28"/>
        </w:rPr>
        <w:t xml:space="preserve"> is committed to radical access and ensuring that our digital space is not only functionally accessible but also culturally and linguistically inclusive.</w:t>
      </w:r>
      <w:r w:rsidRPr="0015648F">
        <w:rPr>
          <w:rFonts w:ascii="Neue Haas Grotesk Text Pro" w:hAnsi="Neue Haas Grotesk Text Pro"/>
          <w:sz w:val="28"/>
          <w:szCs w:val="28"/>
        </w:rPr>
        <w:br/>
      </w:r>
      <w:r w:rsidRPr="0015648F">
        <w:rPr>
          <w:rFonts w:ascii="Neue Haas Grotesk Text Pro" w:hAnsi="Neue Haas Grotesk Text Pro"/>
          <w:sz w:val="28"/>
          <w:szCs w:val="28"/>
        </w:rPr>
        <w:br/>
        <w:t xml:space="preserve">We recognise that sincere access goes beyond basic sensory translation and physical checklists and requires actively challenging systemic exclusion, engaging with diverse ways of experiencing the world, and </w:t>
      </w:r>
      <w:proofErr w:type="spellStart"/>
      <w:r w:rsidRPr="0015648F">
        <w:rPr>
          <w:rFonts w:ascii="Neue Haas Grotesk Text Pro" w:hAnsi="Neue Haas Grotesk Text Pro"/>
          <w:sz w:val="28"/>
          <w:szCs w:val="28"/>
        </w:rPr>
        <w:t>centering</w:t>
      </w:r>
      <w:proofErr w:type="spellEnd"/>
      <w:r w:rsidRPr="0015648F">
        <w:rPr>
          <w:rFonts w:ascii="Neue Haas Grotesk Text Pro" w:hAnsi="Neue Haas Grotesk Text Pro"/>
          <w:sz w:val="28"/>
          <w:szCs w:val="28"/>
        </w:rPr>
        <w:t xml:space="preserve"> the needs of historically marginalised communities, including visually impaired, deaf, disabled, and neurodiverse individuals.</w:t>
      </w:r>
      <w:r w:rsidRPr="0015648F">
        <w:rPr>
          <w:rFonts w:ascii="Neue Haas Grotesk Text Pro" w:hAnsi="Neue Haas Grotesk Text Pro"/>
          <w:sz w:val="28"/>
          <w:szCs w:val="28"/>
        </w:rPr>
        <w:br/>
      </w:r>
      <w:r w:rsidRPr="0015648F">
        <w:rPr>
          <w:rFonts w:ascii="Neue Haas Grotesk Text Pro" w:hAnsi="Neue Haas Grotesk Text Pro"/>
          <w:sz w:val="28"/>
          <w:szCs w:val="28"/>
        </w:rPr>
        <w:br/>
        <w:t>We also recognise that access is specific to each person with (a) disability/</w:t>
      </w:r>
      <w:proofErr w:type="spellStart"/>
      <w:r w:rsidRPr="0015648F">
        <w:rPr>
          <w:rFonts w:ascii="Neue Haas Grotesk Text Pro" w:hAnsi="Neue Haas Grotesk Text Pro"/>
          <w:sz w:val="28"/>
          <w:szCs w:val="28"/>
        </w:rPr>
        <w:t>ies</w:t>
      </w:r>
      <w:proofErr w:type="spellEnd"/>
      <w:r w:rsidRPr="0015648F">
        <w:rPr>
          <w:rFonts w:ascii="Neue Haas Grotesk Text Pro" w:hAnsi="Neue Haas Grotesk Text Pro"/>
          <w:sz w:val="28"/>
          <w:szCs w:val="28"/>
        </w:rPr>
        <w:t>, and requires constant reviewing and flexibility. Our accessibility approach seeks to value diverse ways of perceiving, processing, and interacting with art.</w:t>
      </w:r>
      <w:r w:rsidRPr="0015648F">
        <w:rPr>
          <w:rFonts w:ascii="Neue Haas Grotesk Text Pro" w:hAnsi="Neue Haas Grotesk Text Pro"/>
          <w:sz w:val="28"/>
          <w:szCs w:val="28"/>
        </w:rPr>
        <w:br/>
      </w:r>
      <w:r>
        <w:rPr>
          <w:rFonts w:ascii="Neue Haas Grotesk Text Pro" w:hAnsi="Neue Haas Grotesk Text Pro"/>
          <w:b/>
          <w:bCs/>
          <w:noProof/>
          <w:sz w:val="28"/>
          <w:szCs w:val="28"/>
        </w:rPr>
        <mc:AlternateContent>
          <mc:Choice Requires="wps">
            <w:drawing>
              <wp:anchor distT="0" distB="0" distL="114300" distR="114300" simplePos="0" relativeHeight="251671552" behindDoc="0" locked="0" layoutInCell="1" allowOverlap="1" wp14:anchorId="38BAD605" wp14:editId="75A008AF">
                <wp:simplePos x="0" y="0"/>
                <wp:positionH relativeFrom="margin">
                  <wp:align>left</wp:align>
                </wp:positionH>
                <wp:positionV relativeFrom="paragraph">
                  <wp:posOffset>4442604</wp:posOffset>
                </wp:positionV>
                <wp:extent cx="6556076" cy="34505"/>
                <wp:effectExtent l="0" t="0" r="35560" b="22860"/>
                <wp:wrapNone/>
                <wp:docPr id="748876282" name="Straight Connector 1"/>
                <wp:cNvGraphicFramePr/>
                <a:graphic xmlns:a="http://schemas.openxmlformats.org/drawingml/2006/main">
                  <a:graphicData uri="http://schemas.microsoft.com/office/word/2010/wordprocessingShape">
                    <wps:wsp>
                      <wps:cNvCnPr/>
                      <wps:spPr>
                        <a:xfrm>
                          <a:off x="0" y="0"/>
                          <a:ext cx="6556076" cy="3450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CA166" id="Straight Connector 1" o:spid="_x0000_s1026" style="position:absolute;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49.8pt" to="516.2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" strokecolor="black [3200]" strokeweight="1.5pt">
                <v:stroke joinstyle="miter"/>
                <w10:wrap anchorx="margin"/>
              </v:line>
            </w:pict>
          </mc:Fallback>
        </mc:AlternateContent>
      </w:r>
      <w:r w:rsidRPr="0015648F">
        <w:rPr>
          <w:rFonts w:ascii="Neue Haas Grotesk Text Pro" w:hAnsi="Neue Haas Grotesk Text Pro"/>
          <w:sz w:val="28"/>
          <w:szCs w:val="28"/>
        </w:rPr>
        <w:br/>
      </w:r>
      <w:r w:rsidRPr="0015648F">
        <w:rPr>
          <w:rFonts w:ascii="Neue Haas Grotesk Text Pro" w:hAnsi="Neue Haas Grotesk Text Pro"/>
          <w:b/>
          <w:bCs/>
          <w:sz w:val="28"/>
          <w:szCs w:val="28"/>
        </w:rPr>
        <w:t>Feedback and Continuous Improvement</w:t>
      </w:r>
      <w:r w:rsidRPr="0015648F">
        <w:rPr>
          <w:rFonts w:ascii="Neue Haas Grotesk Text Pro" w:hAnsi="Neue Haas Grotesk Text Pro"/>
          <w:sz w:val="28"/>
          <w:szCs w:val="28"/>
        </w:rPr>
        <w:br/>
        <w:t xml:space="preserve">Accessibility is an ongoing commitment. If you experience any barriers or have suggestions for improving the accessibility of this digital space , we would greatly appreciate it if you contact us through our feedback form - Click </w:t>
      </w:r>
      <w:r w:rsidRPr="0015648F">
        <w:rPr>
          <w:rFonts w:ascii="Neue Haas Grotesk Text Pro" w:hAnsi="Neue Haas Grotesk Text Pro"/>
          <w:sz w:val="28"/>
          <w:szCs w:val="28"/>
        </w:rPr>
        <w:br/>
      </w:r>
      <w:hyperlink r:id="rId16" w:history="1">
        <w:r w:rsidRPr="0015648F">
          <w:rPr>
            <w:rStyle w:val="Hyperlink"/>
            <w:rFonts w:ascii="Neue Haas Grotesk Text Pro" w:hAnsi="Neue Haas Grotesk Text Pro"/>
            <w:sz w:val="28"/>
            <w:szCs w:val="28"/>
          </w:rPr>
          <w:t>Here.</w:t>
        </w:r>
      </w:hyperlink>
      <w:r w:rsidRPr="0015648F">
        <w:rPr>
          <w:rFonts w:ascii="Neue Haas Grotesk Text Pro" w:hAnsi="Neue Haas Grotesk Text Pro"/>
          <w:sz w:val="28"/>
          <w:szCs w:val="28"/>
        </w:rPr>
        <w:t xml:space="preserve"> </w:t>
      </w:r>
      <w:r w:rsidRPr="0015648F">
        <w:rPr>
          <w:rFonts w:ascii="Neue Haas Grotesk Text Pro" w:hAnsi="Neue Haas Grotesk Text Pro"/>
          <w:sz w:val="28"/>
          <w:szCs w:val="28"/>
        </w:rPr>
        <w:br/>
        <w:t>Thank you for being here.</w:t>
      </w:r>
      <w:r w:rsidRPr="0015648F">
        <w:rPr>
          <w:rFonts w:ascii="Neue Haas Grotesk Text Pro" w:hAnsi="Neue Haas Grotesk Text Pro"/>
          <w:b/>
          <w:bCs/>
          <w:sz w:val="28"/>
          <w:szCs w:val="28"/>
        </w:rPr>
        <w:t xml:space="preserve"> </w:t>
      </w:r>
    </w:p>
    <w:p w14:paraId="0E803316" w14:textId="77777777" w:rsidR="004438DE" w:rsidRPr="0015648F" w:rsidRDefault="004438DE" w:rsidP="0015648F">
      <w:pPr>
        <w:spacing w:line="360" w:lineRule="auto"/>
        <w:rPr>
          <w:rFonts w:ascii="Neue Haas Grotesk Text Pro" w:hAnsi="Neue Haas Grotesk Text Pro"/>
        </w:rPr>
      </w:pPr>
    </w:p>
    <w:sectPr w:rsidR="004438DE" w:rsidRPr="0015648F" w:rsidSect="0015648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1A3A7" w14:textId="77777777" w:rsidR="0015648F" w:rsidRDefault="0015648F" w:rsidP="0015648F">
      <w:pPr>
        <w:spacing w:after="0" w:line="240" w:lineRule="auto"/>
      </w:pPr>
      <w:r>
        <w:separator/>
      </w:r>
    </w:p>
  </w:endnote>
  <w:endnote w:type="continuationSeparator" w:id="0">
    <w:p w14:paraId="5226DA8A" w14:textId="77777777" w:rsidR="0015648F" w:rsidRDefault="0015648F" w:rsidP="0015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11FB4" w14:textId="77777777" w:rsidR="0015648F" w:rsidRDefault="0015648F" w:rsidP="0015648F">
      <w:pPr>
        <w:spacing w:after="0" w:line="240" w:lineRule="auto"/>
      </w:pPr>
      <w:r>
        <w:separator/>
      </w:r>
    </w:p>
  </w:footnote>
  <w:footnote w:type="continuationSeparator" w:id="0">
    <w:p w14:paraId="078E87FE" w14:textId="77777777" w:rsidR="0015648F" w:rsidRDefault="0015648F" w:rsidP="001564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8F"/>
    <w:rsid w:val="0015648F"/>
    <w:rsid w:val="004438DE"/>
    <w:rsid w:val="0085233D"/>
    <w:rsid w:val="00B15ABC"/>
    <w:rsid w:val="00F1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aeb,#fffdf7"/>
      <o:colormenu v:ext="edit" fillcolor="#fffdf7"/>
    </o:shapedefaults>
    <o:shapelayout v:ext="edit">
      <o:idmap v:ext="edit" data="1"/>
    </o:shapelayout>
  </w:shapeDefaults>
  <w:decimalSymbol w:val="."/>
  <w:listSeparator w:val=","/>
  <w14:docId w14:val="019E061B"/>
  <w15:chartTrackingRefBased/>
  <w15:docId w15:val="{28EF15B3-1DAB-48DF-9776-71F11ACD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4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4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4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4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4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4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4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4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4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4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4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4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48F"/>
    <w:rPr>
      <w:rFonts w:eastAsiaTheme="majorEastAsia" w:cstheme="majorBidi"/>
      <w:color w:val="272727" w:themeColor="text1" w:themeTint="D8"/>
    </w:rPr>
  </w:style>
  <w:style w:type="paragraph" w:styleId="Title">
    <w:name w:val="Title"/>
    <w:basedOn w:val="Normal"/>
    <w:next w:val="Normal"/>
    <w:link w:val="TitleChar"/>
    <w:uiPriority w:val="10"/>
    <w:qFormat/>
    <w:rsid w:val="00156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4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4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48F"/>
    <w:pPr>
      <w:spacing w:before="160"/>
      <w:jc w:val="center"/>
    </w:pPr>
    <w:rPr>
      <w:i/>
      <w:iCs/>
      <w:color w:val="404040" w:themeColor="text1" w:themeTint="BF"/>
    </w:rPr>
  </w:style>
  <w:style w:type="character" w:customStyle="1" w:styleId="QuoteChar">
    <w:name w:val="Quote Char"/>
    <w:basedOn w:val="DefaultParagraphFont"/>
    <w:link w:val="Quote"/>
    <w:uiPriority w:val="29"/>
    <w:rsid w:val="0015648F"/>
    <w:rPr>
      <w:i/>
      <w:iCs/>
      <w:color w:val="404040" w:themeColor="text1" w:themeTint="BF"/>
    </w:rPr>
  </w:style>
  <w:style w:type="paragraph" w:styleId="ListParagraph">
    <w:name w:val="List Paragraph"/>
    <w:basedOn w:val="Normal"/>
    <w:uiPriority w:val="34"/>
    <w:qFormat/>
    <w:rsid w:val="0015648F"/>
    <w:pPr>
      <w:ind w:left="720"/>
      <w:contextualSpacing/>
    </w:pPr>
  </w:style>
  <w:style w:type="character" w:styleId="IntenseEmphasis">
    <w:name w:val="Intense Emphasis"/>
    <w:basedOn w:val="DefaultParagraphFont"/>
    <w:uiPriority w:val="21"/>
    <w:qFormat/>
    <w:rsid w:val="0015648F"/>
    <w:rPr>
      <w:i/>
      <w:iCs/>
      <w:color w:val="0F4761" w:themeColor="accent1" w:themeShade="BF"/>
    </w:rPr>
  </w:style>
  <w:style w:type="paragraph" w:styleId="IntenseQuote">
    <w:name w:val="Intense Quote"/>
    <w:basedOn w:val="Normal"/>
    <w:next w:val="Normal"/>
    <w:link w:val="IntenseQuoteChar"/>
    <w:uiPriority w:val="30"/>
    <w:qFormat/>
    <w:rsid w:val="00156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48F"/>
    <w:rPr>
      <w:i/>
      <w:iCs/>
      <w:color w:val="0F4761" w:themeColor="accent1" w:themeShade="BF"/>
    </w:rPr>
  </w:style>
  <w:style w:type="character" w:styleId="IntenseReference">
    <w:name w:val="Intense Reference"/>
    <w:basedOn w:val="DefaultParagraphFont"/>
    <w:uiPriority w:val="32"/>
    <w:qFormat/>
    <w:rsid w:val="0015648F"/>
    <w:rPr>
      <w:b/>
      <w:bCs/>
      <w:smallCaps/>
      <w:color w:val="0F4761" w:themeColor="accent1" w:themeShade="BF"/>
      <w:spacing w:val="5"/>
    </w:rPr>
  </w:style>
  <w:style w:type="character" w:styleId="Hyperlink">
    <w:name w:val="Hyperlink"/>
    <w:basedOn w:val="DefaultParagraphFont"/>
    <w:uiPriority w:val="99"/>
    <w:unhideWhenUsed/>
    <w:rsid w:val="0015648F"/>
    <w:rPr>
      <w:color w:val="467886" w:themeColor="hyperlink"/>
      <w:u w:val="single"/>
    </w:rPr>
  </w:style>
  <w:style w:type="character" w:styleId="UnresolvedMention">
    <w:name w:val="Unresolved Mention"/>
    <w:basedOn w:val="DefaultParagraphFont"/>
    <w:uiPriority w:val="99"/>
    <w:semiHidden/>
    <w:unhideWhenUsed/>
    <w:rsid w:val="0015648F"/>
    <w:rPr>
      <w:color w:val="605E5C"/>
      <w:shd w:val="clear" w:color="auto" w:fill="E1DFDD"/>
    </w:rPr>
  </w:style>
  <w:style w:type="paragraph" w:styleId="Header">
    <w:name w:val="header"/>
    <w:basedOn w:val="Normal"/>
    <w:link w:val="HeaderChar"/>
    <w:uiPriority w:val="99"/>
    <w:unhideWhenUsed/>
    <w:rsid w:val="00156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48F"/>
  </w:style>
  <w:style w:type="paragraph" w:styleId="Footer">
    <w:name w:val="footer"/>
    <w:basedOn w:val="Normal"/>
    <w:link w:val="FooterChar"/>
    <w:uiPriority w:val="99"/>
    <w:unhideWhenUsed/>
    <w:rsid w:val="00156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797714">
      <w:bodyDiv w:val="1"/>
      <w:marLeft w:val="0"/>
      <w:marRight w:val="0"/>
      <w:marTop w:val="0"/>
      <w:marBottom w:val="0"/>
      <w:divBdr>
        <w:top w:val="none" w:sz="0" w:space="0" w:color="auto"/>
        <w:left w:val="none" w:sz="0" w:space="0" w:color="auto"/>
        <w:bottom w:val="none" w:sz="0" w:space="0" w:color="auto"/>
        <w:right w:val="none" w:sz="0" w:space="0" w:color="auto"/>
      </w:divBdr>
      <w:divsChild>
        <w:div w:id="44449091">
          <w:marLeft w:val="0"/>
          <w:marRight w:val="0"/>
          <w:marTop w:val="0"/>
          <w:marBottom w:val="0"/>
          <w:divBdr>
            <w:top w:val="none" w:sz="0" w:space="0" w:color="auto"/>
            <w:left w:val="none" w:sz="0" w:space="0" w:color="auto"/>
            <w:bottom w:val="none" w:sz="0" w:space="0" w:color="auto"/>
            <w:right w:val="none" w:sz="0" w:space="0" w:color="auto"/>
          </w:divBdr>
        </w:div>
      </w:divsChild>
    </w:div>
    <w:div w:id="1913851828">
      <w:bodyDiv w:val="1"/>
      <w:marLeft w:val="0"/>
      <w:marRight w:val="0"/>
      <w:marTop w:val="0"/>
      <w:marBottom w:val="0"/>
      <w:divBdr>
        <w:top w:val="none" w:sz="0" w:space="0" w:color="auto"/>
        <w:left w:val="none" w:sz="0" w:space="0" w:color="auto"/>
        <w:bottom w:val="none" w:sz="0" w:space="0" w:color="auto"/>
        <w:right w:val="none" w:sz="0" w:space="0" w:color="auto"/>
      </w:divBdr>
      <w:divsChild>
        <w:div w:id="2146582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sityofexeteruk-my.sharepoint.com/personal/ekpf202_exeter_ac_uk/Documents/Actual%20Bolle%20Project%20Copy%20(1).docx" TargetMode="External"/><Relationship Id="rId13" Type="http://schemas.openxmlformats.org/officeDocument/2006/relationships/hyperlink" Target="https://universityofexeteruk-my.sharepoint.com/personal/ekpf202_exeter_ac_uk/Documents/Actual%20Bolle%20Project%20Copy%20(1).doc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niversityofexeteruk-my.sharepoint.com/personal/ekpf202_exeter_ac_uk/Documents/Actual%20Bolle%20Project%20Copy%20(1).docx" TargetMode="External"/><Relationship Id="rId12" Type="http://schemas.openxmlformats.org/officeDocument/2006/relationships/hyperlink" Target="https://universityofexeteruk-my.sharepoint.com/personal/ekpf202_exeter_ac_uk/Documents/Actual%20Bolle%20Project%20Copy%20(1).doc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contact-form" TargetMode="External"/><Relationship Id="rId1" Type="http://schemas.openxmlformats.org/officeDocument/2006/relationships/styles" Target="styles.xml"/><Relationship Id="rId6" Type="http://schemas.openxmlformats.org/officeDocument/2006/relationships/hyperlink" Target="https://universityofexeteruk-my.sharepoint.com/personal/ekpf202_exeter_ac_uk/Documents/Actual%20Bolle%20Project%20Copy%20(1).docx" TargetMode="External"/><Relationship Id="rId11" Type="http://schemas.openxmlformats.org/officeDocument/2006/relationships/hyperlink" Target="https://universityofexeteruk-my.sharepoint.com/personal/ekpf202_exeter_ac_uk/Documents/Actual%20Bolle%20Project%20Copy%20(1).docx" TargetMode="External"/><Relationship Id="rId5" Type="http://schemas.openxmlformats.org/officeDocument/2006/relationships/endnotes" Target="endnotes.xml"/><Relationship Id="rId15" Type="http://schemas.openxmlformats.org/officeDocument/2006/relationships/hyperlink" Target="http://contact-form" TargetMode="External"/><Relationship Id="rId10" Type="http://schemas.openxmlformats.org/officeDocument/2006/relationships/hyperlink" Target="https://universityofexeteruk-my.sharepoint.com/personal/ekpf202_exeter_ac_uk/Documents/Actual%20Bolle%20Project%20Copy%20(1).docx" TargetMode="External"/><Relationship Id="rId4" Type="http://schemas.openxmlformats.org/officeDocument/2006/relationships/footnotes" Target="footnotes.xml"/><Relationship Id="rId9" Type="http://schemas.openxmlformats.org/officeDocument/2006/relationships/hyperlink" Target="https://universityofexeteruk-my.sharepoint.com/personal/ekpf202_exeter_ac_uk/Documents/Actual%20Bolle%20Project%20Copy%20(1).docx" TargetMode="External"/><Relationship Id="rId14" Type="http://schemas.openxmlformats.org/officeDocument/2006/relationships/hyperlink" Target="https://universityofexeteruk-my.sharepoint.com/personal/ekpf202_exeter_ac_uk/Documents/Actual%20Bolle%20Project%20Copy%2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1374</Words>
  <Characters>7835</Characters>
  <Application>Microsoft Office Word</Application>
  <DocSecurity>0</DocSecurity>
  <Lines>65</Lines>
  <Paragraphs>18</Paragraphs>
  <ScaleCrop>false</ScaleCrop>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Fearon, Emma</dc:creator>
  <cp:keywords/>
  <dc:description/>
  <cp:lastModifiedBy>Fearon, Emma</cp:lastModifiedBy>
  <cp:revision>1</cp:revision>
  <dcterms:created xsi:type="dcterms:W3CDTF">2025-09-17T16:17:00Z</dcterms:created>
  <dcterms:modified xsi:type="dcterms:W3CDTF">2025-09-17T16:26:00Z</dcterms:modified>
</cp:coreProperties>
</file>