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Open access issues</w:t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STUART Paper</w:t>
      </w:r>
      <w:r>
        <w:rPr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Issue 2: The Openness of the horizon to which I am not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>is a live archive of artists</w:t>
      </w:r>
      <w:r>
        <w:rPr>
          <w:sz w:val="26"/>
          <w:szCs w:val="26"/>
          <w:rtl w:val="1"/>
        </w:rPr>
        <w:t xml:space="preserve">’ </w:t>
      </w:r>
      <w:r>
        <w:rPr>
          <w:sz w:val="26"/>
          <w:szCs w:val="26"/>
          <w:rtl w:val="0"/>
          <w:lang w:val="en-US"/>
        </w:rPr>
        <w:t xml:space="preserve">thoughts and visual notes on the subject of solidarity with Palestine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"https://mosaicrooms.org/wp-content/uploads/STUART-issue2.pdf"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download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i w:val="1"/>
          <w:iCs w:val="1"/>
          <w:sz w:val="26"/>
          <w:szCs w:val="26"/>
          <w:rtl w:val="0"/>
          <w:lang w:val="en-US"/>
        </w:rPr>
      </w:pPr>
      <w:r>
        <w:rPr>
          <w:rStyle w:val="None"/>
          <w:i w:val="0"/>
          <w:iCs w:val="0"/>
          <w:sz w:val="26"/>
          <w:szCs w:val="26"/>
          <w:rtl w:val="0"/>
          <w:lang w:val="en-US"/>
        </w:rPr>
        <w:t>The Funambulist Issue</w:t>
      </w:r>
      <w:r>
        <w:rPr>
          <w:rStyle w:val="None"/>
          <w:i w:val="0"/>
          <w:iCs w:val="0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Learning with Palestine</w:t>
      </w:r>
      <w:r>
        <w:rPr>
          <w:rStyle w:val="None"/>
          <w:i w:val="0"/>
          <w:iCs w:val="0"/>
          <w:sz w:val="26"/>
          <w:szCs w:val="26"/>
          <w:rtl w:val="0"/>
        </w:rPr>
        <w:t> – </w: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instrText xml:space="preserve"> HYPERLINK "https://thefunambulist.net/magazine/27-learning-with-palestine"</w:instrTex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:lang w:val="en-US"/>
          <w14:textFill>
            <w14:solidFill>
              <w14:srgbClr w14:val="E4AF0A"/>
            </w14:solidFill>
          </w14:textFill>
        </w:rPr>
        <w:t>download</w:t>
      </w:r>
      <w:r>
        <w:rPr>
          <w:i w:val="1"/>
          <w:iCs w:val="1"/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i w:val="1"/>
          <w:iCs w:val="1"/>
          <w:sz w:val="26"/>
          <w:szCs w:val="26"/>
          <w:rtl w:val="0"/>
        </w:rPr>
      </w:pPr>
      <w:r>
        <w:rPr>
          <w:rStyle w:val="None"/>
          <w:i w:val="0"/>
          <w:iCs w:val="0"/>
          <w:sz w:val="26"/>
          <w:szCs w:val="26"/>
          <w:rtl w:val="0"/>
        </w:rPr>
        <w:t>Mizna</w:t>
      </w:r>
      <w:r>
        <w:rPr>
          <w:rStyle w:val="None"/>
          <w:i w:val="0"/>
          <w:iCs w:val="0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The</w:t>
      </w:r>
      <w:r>
        <w:rPr>
          <w:rStyle w:val="None"/>
          <w:i w:val="0"/>
          <w:iCs w:val="0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  <w:lang w:val="fr-FR"/>
        </w:rPr>
        <w:t>Palestine Issue</w:t>
      </w:r>
      <w:r>
        <w:rPr>
          <w:i w:val="1"/>
          <w:iCs w:val="1"/>
          <w:sz w:val="26"/>
          <w:szCs w:val="26"/>
          <w:rtl w:val="0"/>
        </w:rPr>
        <w:t> – </w: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instrText xml:space="preserve"> HYPERLINK "https://drive.google.com/file/d/1cbi-zg_Y-0DfhO8HCD5QkMDx1wGrHr-s/view"</w:instrTex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:lang w:val="en-US"/>
          <w14:textFill>
            <w14:solidFill>
              <w14:srgbClr w14:val="E4AF0A"/>
            </w14:solidFill>
          </w14:textFill>
        </w:rPr>
        <w:t>download</w:t>
      </w:r>
      <w:r>
        <w:rPr>
          <w:i w:val="1"/>
          <w:iCs w:val="1"/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i w:val="1"/>
          <w:iCs w:val="1"/>
          <w:sz w:val="26"/>
          <w:szCs w:val="26"/>
          <w:rtl w:val="0"/>
          <w:lang w:val="en-US"/>
        </w:rPr>
      </w:pPr>
      <w:r>
        <w:rPr>
          <w:rStyle w:val="None"/>
          <w:i w:val="0"/>
          <w:iCs w:val="0"/>
          <w:sz w:val="26"/>
          <w:szCs w:val="26"/>
          <w:rtl w:val="0"/>
          <w:lang w:val="en-US"/>
        </w:rPr>
        <w:t>Palestinian Feminist Collective</w:t>
      </w:r>
      <w:r>
        <w:rPr>
          <w:rStyle w:val="None"/>
          <w:i w:val="0"/>
          <w:iCs w:val="0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</w:rPr>
        <w:t>Handala</w:t>
      </w:r>
      <w:r>
        <w:rPr>
          <w:i w:val="1"/>
          <w:iCs w:val="1"/>
          <w:sz w:val="26"/>
          <w:szCs w:val="26"/>
          <w:rtl w:val="1"/>
        </w:rPr>
        <w:t>’</w:t>
      </w:r>
      <w:r>
        <w:rPr>
          <w:i w:val="1"/>
          <w:iCs w:val="1"/>
          <w:sz w:val="26"/>
          <w:szCs w:val="26"/>
          <w:rtl w:val="0"/>
          <w:lang w:val="en-US"/>
        </w:rPr>
        <w:t>s Return: A Children</w:t>
      </w:r>
      <w:r>
        <w:rPr>
          <w:i w:val="1"/>
          <w:iCs w:val="1"/>
          <w:sz w:val="26"/>
          <w:szCs w:val="26"/>
          <w:rtl w:val="1"/>
        </w:rPr>
        <w:t>’</w:t>
      </w:r>
      <w:r>
        <w:rPr>
          <w:i w:val="1"/>
          <w:iCs w:val="1"/>
          <w:sz w:val="26"/>
          <w:szCs w:val="26"/>
          <w:rtl w:val="0"/>
          <w:lang w:val="en-US"/>
        </w:rPr>
        <w:t>s Story and Workbook</w:t>
      </w:r>
      <w:r>
        <w:rPr>
          <w:rStyle w:val="None"/>
          <w:i w:val="0"/>
          <w:iCs w:val="0"/>
          <w:sz w:val="26"/>
          <w:szCs w:val="26"/>
          <w:rtl w:val="0"/>
        </w:rPr>
        <w:t> – </w: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instrText xml:space="preserve"> HYPERLINK "https://palestinianfeministcollective.org/handalas-return/?fbclid=PAAaZYGrt1x6DX7WMd87hffjpjv6XUbYmVS0eKuzfWJhGHiZtDPZm3mPeoavU"</w:instrTex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:lang w:val="en-US"/>
          <w14:textFill>
            <w14:solidFill>
              <w14:srgbClr w14:val="E4AF0A"/>
            </w14:solidFill>
          </w14:textFill>
        </w:rPr>
        <w:t>download</w:t>
      </w:r>
      <w:r>
        <w:rPr>
          <w:i w:val="1"/>
          <w:iCs w:val="1"/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i w:val="1"/>
          <w:iCs w:val="1"/>
          <w:sz w:val="26"/>
          <w:szCs w:val="26"/>
          <w:rtl w:val="0"/>
          <w:lang w:val="en-US"/>
        </w:rPr>
      </w:pPr>
      <w:r>
        <w:rPr>
          <w:rStyle w:val="None"/>
          <w:i w:val="0"/>
          <w:iCs w:val="0"/>
          <w:sz w:val="26"/>
          <w:szCs w:val="26"/>
          <w:rtl w:val="0"/>
          <w:lang w:val="en-US"/>
        </w:rPr>
        <w:t>Red Sunday School zine F</w:t>
      </w:r>
      <w:r>
        <w:rPr>
          <w:i w:val="1"/>
          <w:iCs w:val="1"/>
          <w:sz w:val="26"/>
          <w:szCs w:val="26"/>
          <w:rtl w:val="0"/>
          <w:lang w:val="en-US"/>
        </w:rPr>
        <w:t xml:space="preserve">rom the River to the Sea, All the Children will be Free </w:t>
      </w:r>
      <w:r>
        <w:rPr>
          <w:i w:val="1"/>
          <w:iCs w:val="1"/>
          <w:sz w:val="26"/>
          <w:szCs w:val="26"/>
          <w:rtl w:val="0"/>
        </w:rPr>
        <w:t>– </w: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instrText xml:space="preserve"> HYPERLINK "https://linktr.ee/redsundayschool"</w:instrTex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:lang w:val="en-US"/>
          <w14:textFill>
            <w14:solidFill>
              <w14:srgbClr w14:val="E4AF0A"/>
            </w14:solidFill>
          </w14:textFill>
        </w:rPr>
        <w:t>download</w:t>
      </w:r>
      <w:r>
        <w:rPr>
          <w:i w:val="1"/>
          <w:iCs w:val="1"/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Publishers for Palestine</w:t>
      </w:r>
      <w:r>
        <w:rPr>
          <w:sz w:val="26"/>
          <w:szCs w:val="26"/>
          <w:rtl w:val="0"/>
        </w:rPr>
        <w:t> </w:t>
      </w:r>
      <w:r>
        <w:rPr>
          <w:rStyle w:val="None"/>
          <w:i w:val="1"/>
          <w:iCs w:val="1"/>
          <w:sz w:val="26"/>
          <w:szCs w:val="26"/>
          <w:rtl w:val="0"/>
          <w:lang w:val="nl-NL"/>
        </w:rPr>
        <w:t>Poems for Palestine</w:t>
      </w:r>
      <w:r>
        <w:rPr>
          <w:sz w:val="26"/>
          <w:szCs w:val="26"/>
          <w:rtl w:val="0"/>
        </w:rPr>
        <w:t> 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"https://publishersforpalestine.files.wordpress.com/2024/02/poems_for_palestine_online.pdf"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download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3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Researching Palestine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"https://drive.google.com/file/d/1ghBH6AIEQ2BziK_nJ72FSLV_JlMH3JeU/view"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download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ab/>
        <w:tab/>
        <w:t xml:space="preserve">Edward W Said London Lectures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"https://mosaicrooms.org/edward-w-said-london-lecture/"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watch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ab/>
        <w:tab/>
        <w:t>Radio Al Hara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 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>Until Liberation Learn Palestine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 xml:space="preserve">with lectures, talks, interviews, stories, poetry, sound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"https://www.dropbox.com/sh/41pu2j0alrvmmqq/AADcNEo2K-fsdlacFfuXnKtva?dl=0"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fr-FR"/>
        </w:rPr>
        <w:t>listen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Learning Palestine </w:t>
      </w:r>
      <w:r>
        <w:rPr>
          <w:sz w:val="26"/>
          <w:szCs w:val="26"/>
          <w:rtl w:val="0"/>
        </w:rPr>
        <w:t>–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"https://learningpalestine.hotglue.me/"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</w:rPr>
        <w:t> </w:t>
      </w:r>
      <w:r>
        <w:rPr>
          <w:rStyle w:val="Hyperlink.0"/>
          <w:sz w:val="26"/>
          <w:szCs w:val="26"/>
          <w:rtl w:val="0"/>
        </w:rPr>
        <w:t>browse/listen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rFonts w:ascii="Menlo Regular" w:cs="Menlo Regular" w:hAnsi="Menlo Regular" w:eastAsia="Menlo Regular"/>
          <w:sz w:val="26"/>
          <w:szCs w:val="26"/>
          <w:rtl w:val="0"/>
        </w:rPr>
      </w:pPr>
      <w:r>
        <w:rPr>
          <w:rStyle w:val="None"/>
          <w:rFonts w:ascii="Helvetica Neue" w:cs="Helvetica Neue" w:hAnsi="Helvetica Neue" w:eastAsia="Helvetica Neue"/>
          <w:sz w:val="26"/>
          <w:szCs w:val="26"/>
          <w:rtl w:val="0"/>
        </w:rPr>
        <w:tab/>
        <w:tab/>
      </w: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Reading Lists compiled by</w:t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Afikra / Maktaba Bookshop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"https://www.instagram.com/p/CyL0k8TMZJj/?utm_source=ig_web_copy_link&amp;igshid=MzRlODBiNWFlZA=="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Bilna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 xml:space="preserve">es / The Mosaic Rooms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"https://mosaicrooms.org/in-the-shade-of-the-sun/"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Decolonize Palestine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"https://decolonizepalestine.com/reading-list/"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Decolonize this Space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"https://decolonizethisplace.org/resources"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Haymarket Books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"https://www.haymarketbooks.org/blogs/71-free-palestine-a-reading-list"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Izdihar Afyouni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"http://www.tinyurl.com/palestinetexts"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RESOLVE Collective / The Mosaic Rooms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"https://mosaicrooms.org/tools-for-solidarity/"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University of California Press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"https://www.ucpress.edu/blog/56108/recommended-reading-palestinian-studies/"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it-IT"/>
        </w:rPr>
      </w:pPr>
      <w:r>
        <w:rPr>
          <w:sz w:val="26"/>
          <w:szCs w:val="26"/>
          <w:rtl w:val="0"/>
          <w:lang w:val="it-IT"/>
        </w:rPr>
        <w:t xml:space="preserve">Verso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"https://www.versobooks.com/en-gb/blogs/news/5078-palestinian-solidarity-reading-list"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Abolitionist Futures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"https://abolitionistfutures.com/latest-news/as-abolitionists-we-must-act-in-solidarity-with-palestine?fbclid=PAAaYZB6bqw6idfb-UZNCaVO6i-R4zXwdr2NgT0_GeuAZZDEGHUDI2v8VlByo"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ArabLit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"https://arablit.org/2023/11/15/a-gathering-palestinian-poems-with-and-for-the-now/"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Passages Through Genocide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"https://www.gazapassages.com/"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Articles by</w:t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ab/>
        <w:t xml:space="preserve">Mohammed El Kurd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"https://www.mohammedelkurd.com/writings"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read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Book discussions by</w:t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i w:val="1"/>
          <w:iCs w:val="1"/>
          <w:sz w:val="26"/>
          <w:szCs w:val="26"/>
          <w:rtl w:val="0"/>
          <w:lang w:val="en-US"/>
        </w:rPr>
      </w:pPr>
      <w:r>
        <w:rPr>
          <w:rStyle w:val="None"/>
          <w:i w:val="0"/>
          <w:iCs w:val="0"/>
          <w:sz w:val="26"/>
          <w:szCs w:val="26"/>
          <w:rtl w:val="0"/>
          <w:lang w:val="en-US"/>
        </w:rPr>
        <w:t>Rashid Khalidi on his book</w:t>
      </w:r>
      <w:r>
        <w:rPr>
          <w:rStyle w:val="None"/>
          <w:i w:val="0"/>
          <w:iCs w:val="0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The 100 Years War on Palestine</w:t>
      </w:r>
      <w:r>
        <w:rPr>
          <w:rStyle w:val="None"/>
          <w:i w:val="0"/>
          <w:iCs w:val="0"/>
          <w:sz w:val="26"/>
          <w:szCs w:val="26"/>
          <w:rtl w:val="0"/>
        </w:rPr>
        <w:t> – </w: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instrText xml:space="preserve"> HYPERLINK "https://soundcloud.com/themosaicrooms/book-launch-rashid-khalidi-the"</w:instrText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1"/>
          <w:i w:val="0"/>
          <w:iCs w:val="0"/>
          <w:outline w:val="0"/>
          <w:color w:val="e4ae0a"/>
          <w:sz w:val="26"/>
          <w:szCs w:val="26"/>
          <w:rtl w:val="0"/>
          <w:lang w:val="fr-FR"/>
          <w14:textFill>
            <w14:solidFill>
              <w14:srgbClr w14:val="E4AF0A"/>
            </w14:solidFill>
          </w14:textFill>
        </w:rPr>
        <w:t>listen</w:t>
      </w:r>
      <w:r>
        <w:rPr>
          <w:i w:val="1"/>
          <w:iCs w:val="1"/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Ariella Aisha Azoulay on her book</w:t>
      </w:r>
      <w:r>
        <w:rPr>
          <w:rStyle w:val="None"/>
          <w:i w:val="1"/>
          <w:iCs w:val="1"/>
          <w:sz w:val="26"/>
          <w:szCs w:val="26"/>
          <w:rtl w:val="0"/>
        </w:rPr>
        <w:t> </w:t>
      </w:r>
      <w:r>
        <w:rPr>
          <w:rStyle w:val="None"/>
          <w:i w:val="1"/>
          <w:iCs w:val="1"/>
          <w:sz w:val="26"/>
          <w:szCs w:val="26"/>
          <w:rtl w:val="0"/>
          <w:lang w:val="en-US"/>
        </w:rPr>
        <w:t>Potential History</w:t>
      </w:r>
      <w:r>
        <w:rPr>
          <w:sz w:val="26"/>
          <w:szCs w:val="26"/>
          <w:rtl w:val="0"/>
        </w:rPr>
        <w:t> 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"https://vimeo.com/807949009/b6478c2aa7"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fr-FR"/>
        </w:rPr>
        <w:t>listen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da-DK"/>
        </w:rPr>
      </w:pPr>
      <w:r>
        <w:rPr>
          <w:sz w:val="26"/>
          <w:szCs w:val="26"/>
          <w:rtl w:val="0"/>
          <w:lang w:val="da-DK"/>
        </w:rPr>
        <w:t>Films</w:t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Palestine Film Institute PFP Film of the week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"https://www.palestinefilminstitute.org/en/pfp"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watch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Online Exhibition</w:t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Palestine Digital Action Toolkit by Palestinian Feminist Collective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"https://mosaicrooms.org/wp-content/uploads/All_Out_Palestine_Toolkit_3.030.pdf"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download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nl-NL"/>
        </w:rPr>
      </w:pPr>
      <w:r>
        <w:rPr>
          <w:sz w:val="26"/>
          <w:szCs w:val="26"/>
          <w:rtl w:val="0"/>
          <w:lang w:val="nl-NL"/>
        </w:rPr>
        <w:t xml:space="preserve">Black Feminist Writers on Palestinie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"https://www.youtube.com/watch?v=fl7lPMBneAs"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watch/listen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ab/>
        <w:tab/>
        <w:t>Podcasts</w:t>
      </w:r>
    </w:p>
    <w:p>
      <w:pPr>
        <w:pStyle w:val="Default"/>
        <w:numPr>
          <w:ilvl w:val="1"/>
          <w:numId w:val="3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The Dig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"https://thedigradio.com/archive/"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fr-FR"/>
        </w:rPr>
        <w:t>listen</w:t>
      </w:r>
      <w:r>
        <w:rPr>
          <w:rStyle w:val="Hyperlink.0"/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b w:val="1"/>
          <w:bCs w:val="1"/>
          <w:sz w:val="32"/>
          <w:szCs w:val="32"/>
          <w:rtl w:val="0"/>
        </w:rPr>
      </w:pPr>
      <w:r>
        <w:rPr>
          <w:b w:val="1"/>
          <w:bCs w:val="1"/>
          <w:sz w:val="32"/>
          <w:szCs w:val="32"/>
          <w:rtl w:val="0"/>
          <w:lang w:val="en-US"/>
        </w:rPr>
        <w:t>Resources for children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Handala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Return: A Children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 xml:space="preserve">s Story and Workbook </w:t>
      </w:r>
      <w:r>
        <w:rPr>
          <w:sz w:val="26"/>
          <w:szCs w:val="26"/>
          <w:rtl w:val="0"/>
        </w:rPr>
        <w:t>– 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"https://palestinianfeministcollective.org/handalas-return/?fbclid=PAAaZYGrt1x6DX7WMd87hffjpjv6XUbYmVS0eKuzfWJhGHiZtDPZm3mPeoavU"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download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enl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09" w:hanging="809"/>
      </w:pPr>
      <w:rPr>
        <w:rFonts w:ascii="Menlo Regular" w:cs="Menlo Regular" w:hAnsi="Menlo Regular" w:eastAsia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8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98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16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34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52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70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88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06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249" w:hanging="809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e4ae0a"/>
      <w14:textFill>
        <w14:solidFill>
          <w14:srgbClr w14:val="E4AF0A"/>
        </w14:solidFill>
      </w14:textFill>
    </w:rPr>
  </w:style>
  <w:style w:type="character" w:styleId="Hyperlink.1">
    <w:name w:val="Hyperlink.1"/>
    <w:basedOn w:val="None"/>
    <w:next w:val="Hyperlink.1"/>
    <w:rPr>
      <w:i w:val="0"/>
      <w:iCs w:val="0"/>
      <w:outline w:val="0"/>
      <w:color w:val="e4ae0a"/>
      <w14:textFill>
        <w14:solidFill>
          <w14:srgbClr w14:val="E4AF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